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90937" w14:textId="2E8DDF9C" w:rsidR="0057271B" w:rsidRDefault="0057271B" w:rsidP="0057271B">
      <w:pPr>
        <w:pStyle w:val="Titel"/>
        <w:spacing w:before="0" w:after="0"/>
        <w:jc w:val="both"/>
        <w:rPr>
          <w:lang w:val="en-US"/>
        </w:rPr>
      </w:pPr>
      <w:r w:rsidRPr="00466523">
        <w:rPr>
          <w:noProof/>
          <w:lang w:eastAsia="fr-FR"/>
        </w:rPr>
        <mc:AlternateContent>
          <mc:Choice Requires="wps">
            <w:drawing>
              <wp:anchor distT="0" distB="0" distL="114300" distR="114300" simplePos="0" relativeHeight="251661312" behindDoc="0" locked="0" layoutInCell="1" allowOverlap="1" wp14:anchorId="314FAB99" wp14:editId="3A27EBC5">
                <wp:simplePos x="0" y="0"/>
                <wp:positionH relativeFrom="column">
                  <wp:posOffset>-469900</wp:posOffset>
                </wp:positionH>
                <wp:positionV relativeFrom="paragraph">
                  <wp:posOffset>-1221154</wp:posOffset>
                </wp:positionV>
                <wp:extent cx="2698750" cy="692150"/>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2698750" cy="692150"/>
                        </a:xfrm>
                        <a:prstGeom prst="rect">
                          <a:avLst/>
                        </a:prstGeom>
                        <a:noFill/>
                        <a:ln w="6350">
                          <a:noFill/>
                        </a:ln>
                      </wps:spPr>
                      <wps:txbx>
                        <w:txbxContent>
                          <w:p w14:paraId="22E0357E" w14:textId="7A117B5F" w:rsidR="00DB69F3" w:rsidRPr="0001705E" w:rsidRDefault="00DB69F3" w:rsidP="00E306C3">
                            <w:pPr>
                              <w:rPr>
                                <w:rFonts w:ascii="Arial Black" w:hAnsi="Arial Black"/>
                                <w:b/>
                                <w:bCs/>
                                <w:color w:val="FFFFFF" w:themeColor="background1"/>
                                <w:lang w:val="en-US" w:eastAsia="fr-FR"/>
                              </w:rPr>
                            </w:pPr>
                            <w:r w:rsidRPr="0001705E">
                              <w:rPr>
                                <w:rFonts w:ascii="Arial Black" w:hAnsi="Arial Black"/>
                                <w:b/>
                                <w:bCs/>
                                <w:color w:val="FFFFFF" w:themeColor="background1"/>
                                <w:lang w:val="en-US" w:eastAsia="fr-FR"/>
                              </w:rPr>
                              <w:t>PRESS</w:t>
                            </w:r>
                            <w:r w:rsidR="00BE05D1">
                              <w:rPr>
                                <w:rFonts w:ascii="Arial Black" w:hAnsi="Arial Black"/>
                                <w:b/>
                                <w:bCs/>
                                <w:color w:val="FFFFFF" w:themeColor="background1"/>
                                <w:lang w:val="en-US" w:eastAsia="fr-FR"/>
                              </w:rPr>
                              <w:t>EMITTEILUNG</w:t>
                            </w:r>
                          </w:p>
                          <w:p w14:paraId="052CDC3B" w14:textId="5A453D8D" w:rsidR="005E3579" w:rsidRPr="0099375D" w:rsidRDefault="0079143C" w:rsidP="00E306C3">
                            <w:pPr>
                              <w:rPr>
                                <w:color w:val="FFFFFF" w:themeColor="background1"/>
                                <w:lang w:val="de-DE"/>
                              </w:rPr>
                            </w:pPr>
                            <w:r>
                              <w:rPr>
                                <w:color w:val="FFFFFF" w:themeColor="background1"/>
                                <w:lang w:val="de-DE" w:eastAsia="fr-FR"/>
                              </w:rPr>
                              <w:t>23</w:t>
                            </w:r>
                            <w:r w:rsidR="00BE05D1" w:rsidRPr="0099375D">
                              <w:rPr>
                                <w:color w:val="FFFFFF" w:themeColor="background1"/>
                                <w:lang w:val="de-DE" w:eastAsia="fr-FR"/>
                              </w:rPr>
                              <w:t xml:space="preserve">. </w:t>
                            </w:r>
                            <w:r w:rsidR="00AC05A5">
                              <w:rPr>
                                <w:color w:val="FFFFFF" w:themeColor="background1"/>
                                <w:lang w:val="de-DE" w:eastAsia="fr-FR"/>
                              </w:rPr>
                              <w:t>November</w:t>
                            </w:r>
                            <w:r w:rsidR="0001705E" w:rsidRPr="0099375D">
                              <w:rPr>
                                <w:color w:val="FFFFFF" w:themeColor="background1"/>
                                <w:lang w:val="de-DE" w:eastAsia="fr-FR"/>
                              </w:rPr>
                              <w:t xml:space="preserve"> 202</w:t>
                            </w:r>
                            <w:r w:rsidR="0057271B" w:rsidRPr="0099375D">
                              <w:rPr>
                                <w:color w:val="FFFFFF" w:themeColor="background1"/>
                                <w:lang w:val="de-DE" w:eastAsia="fr-FR"/>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4FAB99" id="_x0000_t202" coordsize="21600,21600" o:spt="202" path="m,l,21600r21600,l21600,xe">
                <v:stroke joinstyle="miter"/>
                <v:path gradientshapeok="t" o:connecttype="rect"/>
              </v:shapetype>
              <v:shape id="Zone de texte 3" o:spid="_x0000_s1026" type="#_x0000_t202" style="position:absolute;left:0;text-align:left;margin-left:-37pt;margin-top:-96.15pt;width:212.5pt;height:5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" filled="f" stroked="f" strokeweight=".5pt">
                <v:textbox>
                  <w:txbxContent>
                    <w:p w14:paraId="22E0357E" w14:textId="7A117B5F" w:rsidR="00DB69F3" w:rsidRPr="0001705E" w:rsidRDefault="00DB69F3" w:rsidP="00E306C3">
                      <w:pPr>
                        <w:rPr>
                          <w:rFonts w:ascii="Arial Black" w:hAnsi="Arial Black"/>
                          <w:b/>
                          <w:bCs/>
                          <w:color w:val="FFFFFF" w:themeColor="background1"/>
                          <w:lang w:val="en-US" w:eastAsia="fr-FR"/>
                        </w:rPr>
                      </w:pPr>
                      <w:r w:rsidRPr="0001705E">
                        <w:rPr>
                          <w:rFonts w:ascii="Arial Black" w:hAnsi="Arial Black"/>
                          <w:b/>
                          <w:bCs/>
                          <w:color w:val="FFFFFF" w:themeColor="background1"/>
                          <w:lang w:val="en-US" w:eastAsia="fr-FR"/>
                        </w:rPr>
                        <w:t>PRESS</w:t>
                      </w:r>
                      <w:r w:rsidR="00BE05D1">
                        <w:rPr>
                          <w:rFonts w:ascii="Arial Black" w:hAnsi="Arial Black"/>
                          <w:b/>
                          <w:bCs/>
                          <w:color w:val="FFFFFF" w:themeColor="background1"/>
                          <w:lang w:val="en-US" w:eastAsia="fr-FR"/>
                        </w:rPr>
                        <w:t>EMITTEILUNG</w:t>
                      </w:r>
                    </w:p>
                    <w:p w14:paraId="052CDC3B" w14:textId="5A453D8D" w:rsidR="005E3579" w:rsidRPr="0099375D" w:rsidRDefault="0079143C" w:rsidP="00E306C3">
                      <w:pPr>
                        <w:rPr>
                          <w:color w:val="FFFFFF" w:themeColor="background1"/>
                          <w:lang w:val="de-DE"/>
                        </w:rPr>
                      </w:pPr>
                      <w:r>
                        <w:rPr>
                          <w:color w:val="FFFFFF" w:themeColor="background1"/>
                          <w:lang w:val="de-DE" w:eastAsia="fr-FR"/>
                        </w:rPr>
                        <w:t>23</w:t>
                      </w:r>
                      <w:r w:rsidR="00BE05D1" w:rsidRPr="0099375D">
                        <w:rPr>
                          <w:color w:val="FFFFFF" w:themeColor="background1"/>
                          <w:lang w:val="de-DE" w:eastAsia="fr-FR"/>
                        </w:rPr>
                        <w:t xml:space="preserve">. </w:t>
                      </w:r>
                      <w:r w:rsidR="00AC05A5">
                        <w:rPr>
                          <w:color w:val="FFFFFF" w:themeColor="background1"/>
                          <w:lang w:val="de-DE" w:eastAsia="fr-FR"/>
                        </w:rPr>
                        <w:t>November</w:t>
                      </w:r>
                      <w:r w:rsidR="0001705E" w:rsidRPr="0099375D">
                        <w:rPr>
                          <w:color w:val="FFFFFF" w:themeColor="background1"/>
                          <w:lang w:val="de-DE" w:eastAsia="fr-FR"/>
                        </w:rPr>
                        <w:t xml:space="preserve"> 202</w:t>
                      </w:r>
                      <w:r w:rsidR="0057271B" w:rsidRPr="0099375D">
                        <w:rPr>
                          <w:color w:val="FFFFFF" w:themeColor="background1"/>
                          <w:lang w:val="de-DE" w:eastAsia="fr-FR"/>
                        </w:rPr>
                        <w:t>3</w:t>
                      </w:r>
                    </w:p>
                  </w:txbxContent>
                </v:textbox>
              </v:shape>
            </w:pict>
          </mc:Fallback>
        </mc:AlternateContent>
      </w:r>
    </w:p>
    <w:p w14:paraId="7C0ACB5F" w14:textId="23C097D7" w:rsidR="0057271B" w:rsidRDefault="0057271B" w:rsidP="0057271B">
      <w:pPr>
        <w:pStyle w:val="Titel"/>
        <w:spacing w:before="0" w:after="0"/>
        <w:jc w:val="both"/>
        <w:rPr>
          <w:lang w:val="en-US"/>
        </w:rPr>
      </w:pPr>
    </w:p>
    <w:p w14:paraId="7F4B07F6" w14:textId="03ABA8D7" w:rsidR="0057271B" w:rsidRPr="00BE05D1" w:rsidRDefault="00552547" w:rsidP="00BE05D1">
      <w:pPr>
        <w:pStyle w:val="Titel"/>
        <w:spacing w:before="240"/>
        <w:rPr>
          <w:lang w:val="de-DE"/>
        </w:rPr>
      </w:pPr>
      <w:r>
        <w:rPr>
          <w:caps/>
          <w:sz w:val="27"/>
          <w:szCs w:val="27"/>
          <w:lang w:val="de-DE"/>
        </w:rPr>
        <w:t>saint-gobain informiert mit neuer broschüre über lösungen für nachhaltiges bauen</w:t>
      </w:r>
    </w:p>
    <w:p w14:paraId="7C7D6232" w14:textId="77777777" w:rsidR="0057271B" w:rsidRPr="00BE05D1" w:rsidRDefault="0057271B" w:rsidP="0057271B">
      <w:pPr>
        <w:autoSpaceDE w:val="0"/>
        <w:autoSpaceDN w:val="0"/>
        <w:adjustRightInd w:val="0"/>
        <w:spacing w:before="0" w:after="0" w:line="240" w:lineRule="auto"/>
        <w:rPr>
          <w:rFonts w:cs="Arial"/>
          <w:lang w:val="de-DE" w:eastAsia="en-GB"/>
        </w:rPr>
      </w:pPr>
    </w:p>
    <w:p w14:paraId="3A9F4EE9" w14:textId="236AAAE0" w:rsidR="00BE05D1" w:rsidRPr="00BE05D1" w:rsidRDefault="00552547" w:rsidP="00BE05D1">
      <w:pPr>
        <w:autoSpaceDE w:val="0"/>
        <w:autoSpaceDN w:val="0"/>
        <w:adjustRightInd w:val="0"/>
        <w:spacing w:before="0" w:after="0" w:line="240" w:lineRule="auto"/>
        <w:rPr>
          <w:rFonts w:cs="Arial"/>
          <w:lang w:val="de-DE" w:eastAsia="en-GB"/>
        </w:rPr>
      </w:pPr>
      <w:r>
        <w:rPr>
          <w:rFonts w:cs="Arial"/>
          <w:b/>
          <w:bCs/>
          <w:lang w:val="de-DE" w:eastAsia="en-GB"/>
        </w:rPr>
        <w:t xml:space="preserve">Mit der neuen Broschüre „Nachhaltig Bauen – Zukunft gestalten“ informieren </w:t>
      </w:r>
      <w:r w:rsidR="001634B3">
        <w:rPr>
          <w:rFonts w:cs="Arial"/>
          <w:b/>
          <w:bCs/>
          <w:lang w:val="de-DE" w:eastAsia="en-GB"/>
        </w:rPr>
        <w:t xml:space="preserve">die SAINT-GOBAIN Unternehmen Weber, ISOVER, RIGIPS, SAINT-GOBAIN GLASS, ECOPHON, pre.formance, PAM BUILDING und Brüggemann Holzbau erstmals gemeinsam über Produkte und Systeme, die den Ansprüchen des nachhaltigen Bauens </w:t>
      </w:r>
      <w:r w:rsidR="00007B38">
        <w:rPr>
          <w:rFonts w:cs="Arial"/>
          <w:b/>
          <w:bCs/>
          <w:lang w:val="de-DE" w:eastAsia="en-GB"/>
        </w:rPr>
        <w:t xml:space="preserve">in besonderer Form </w:t>
      </w:r>
      <w:r w:rsidR="001634B3">
        <w:rPr>
          <w:rFonts w:cs="Arial"/>
          <w:b/>
          <w:bCs/>
          <w:lang w:val="de-DE" w:eastAsia="en-GB"/>
        </w:rPr>
        <w:t>gerecht werden. Neben konkreten Lösungen erhalten Bauherren, Planer wie Handwerker einen Überblick über die Recycling-Angebote der Unternehmen, Fördermöglichkeiten</w:t>
      </w:r>
      <w:r w:rsidR="00007B38">
        <w:rPr>
          <w:rFonts w:cs="Arial"/>
          <w:b/>
          <w:bCs/>
          <w:lang w:val="de-DE" w:eastAsia="en-GB"/>
        </w:rPr>
        <w:t>, Faktoren</w:t>
      </w:r>
      <w:r w:rsidR="00B81C7A">
        <w:rPr>
          <w:rFonts w:cs="Arial"/>
          <w:b/>
          <w:bCs/>
          <w:lang w:val="de-DE" w:eastAsia="en-GB"/>
        </w:rPr>
        <w:t xml:space="preserve"> der Wertsteigerung von Immobilien und vieles mehr. Ihre „Premiere“ feierte die neue Broschüre anlässlich des 2. Heinze Klimafestivals in Berlin am </w:t>
      </w:r>
      <w:r w:rsidR="00DE6170">
        <w:rPr>
          <w:rFonts w:cs="Arial"/>
          <w:b/>
          <w:bCs/>
          <w:lang w:val="de-DE" w:eastAsia="en-GB"/>
        </w:rPr>
        <w:t>23. und 24. November 2023.</w:t>
      </w:r>
    </w:p>
    <w:p w14:paraId="57BB80D9" w14:textId="0DA57670" w:rsidR="00BE05D1" w:rsidRPr="00BE05D1" w:rsidRDefault="00A807A8" w:rsidP="00A807A8">
      <w:pPr>
        <w:tabs>
          <w:tab w:val="left" w:pos="5161"/>
        </w:tabs>
        <w:autoSpaceDE w:val="0"/>
        <w:autoSpaceDN w:val="0"/>
        <w:adjustRightInd w:val="0"/>
        <w:spacing w:before="0" w:after="0" w:line="240" w:lineRule="auto"/>
        <w:rPr>
          <w:rFonts w:cs="Arial"/>
          <w:lang w:val="de-DE" w:eastAsia="en-GB"/>
        </w:rPr>
      </w:pPr>
      <w:r>
        <w:rPr>
          <w:rFonts w:cs="Arial"/>
          <w:lang w:val="de-DE" w:eastAsia="en-GB"/>
        </w:rPr>
        <w:tab/>
      </w:r>
    </w:p>
    <w:p w14:paraId="3B4C9A4D" w14:textId="588833E6" w:rsidR="00303359" w:rsidRDefault="006E56E9" w:rsidP="00BE05D1">
      <w:pPr>
        <w:autoSpaceDE w:val="0"/>
        <w:autoSpaceDN w:val="0"/>
        <w:adjustRightInd w:val="0"/>
        <w:spacing w:before="0" w:after="0" w:line="240" w:lineRule="auto"/>
        <w:rPr>
          <w:rFonts w:cs="Arial"/>
          <w:lang w:val="de-DE" w:eastAsia="en-GB"/>
        </w:rPr>
      </w:pPr>
      <w:r>
        <w:rPr>
          <w:rFonts w:cs="Arial"/>
          <w:lang w:val="de-DE" w:eastAsia="en-GB"/>
        </w:rPr>
        <w:t>Wer baut, hinterlässt einen ökologischen und gesellschaftlichen Fußabdruck, der über Jahrzehnte Bestand hat</w:t>
      </w:r>
      <w:r w:rsidR="00007B38">
        <w:rPr>
          <w:rFonts w:cs="Arial"/>
          <w:lang w:val="de-DE" w:eastAsia="en-GB"/>
        </w:rPr>
        <w:t>.</w:t>
      </w:r>
      <w:r>
        <w:rPr>
          <w:rFonts w:cs="Arial"/>
          <w:lang w:val="de-DE" w:eastAsia="en-GB"/>
        </w:rPr>
        <w:t xml:space="preserve"> </w:t>
      </w:r>
      <w:r w:rsidR="00007B38">
        <w:rPr>
          <w:rFonts w:cs="Arial"/>
          <w:lang w:val="de-DE" w:eastAsia="en-GB"/>
        </w:rPr>
        <w:t>A</w:t>
      </w:r>
      <w:r>
        <w:rPr>
          <w:rFonts w:cs="Arial"/>
          <w:lang w:val="de-DE" w:eastAsia="en-GB"/>
        </w:rPr>
        <w:t xml:space="preserve">n sich eine Selbstverständlichkeit, </w:t>
      </w:r>
      <w:r w:rsidR="00007B38">
        <w:rPr>
          <w:rFonts w:cs="Arial"/>
          <w:lang w:val="de-DE" w:eastAsia="en-GB"/>
        </w:rPr>
        <w:t>die jedoch sehr</w:t>
      </w:r>
      <w:r>
        <w:rPr>
          <w:rFonts w:cs="Arial"/>
          <w:lang w:val="de-DE" w:eastAsia="en-GB"/>
        </w:rPr>
        <w:t xml:space="preserve"> konkrete Auswirkungen auf den Planungs- und Bauprozess </w:t>
      </w:r>
      <w:r w:rsidR="00007B38">
        <w:rPr>
          <w:rFonts w:cs="Arial"/>
          <w:lang w:val="de-DE" w:eastAsia="en-GB"/>
        </w:rPr>
        <w:t xml:space="preserve">hat, insbesondere vor dem Hintergrund der </w:t>
      </w:r>
      <w:r>
        <w:rPr>
          <w:rFonts w:cs="Arial"/>
          <w:lang w:val="de-DE" w:eastAsia="en-GB"/>
        </w:rPr>
        <w:t>aktuellen Herausforderungen. Klimaveränderungen, hohe Energiepreise, knapper werdende Rohstoffe, eine alternde Gesellschaft</w:t>
      </w:r>
      <w:r w:rsidR="00007B38">
        <w:rPr>
          <w:rFonts w:cs="Arial"/>
          <w:lang w:val="de-DE" w:eastAsia="en-GB"/>
        </w:rPr>
        <w:t xml:space="preserve"> –</w:t>
      </w:r>
      <w:r>
        <w:rPr>
          <w:rFonts w:cs="Arial"/>
          <w:lang w:val="de-DE" w:eastAsia="en-GB"/>
        </w:rPr>
        <w:t xml:space="preserve"> alles Aspekte, die unmittelbaren Einfluss darauf nehmen, wie </w:t>
      </w:r>
      <w:r w:rsidR="00B217D7">
        <w:rPr>
          <w:rFonts w:cs="Arial"/>
          <w:lang w:val="de-DE" w:eastAsia="en-GB"/>
        </w:rPr>
        <w:t>Gebäude zukünftig gestaltet sein müssen, um ein gesellschaftlich verträgliches Wohnen, Arbeiten und Leben zu ermöglichen.</w:t>
      </w:r>
    </w:p>
    <w:p w14:paraId="1152239D" w14:textId="77777777" w:rsidR="00303359" w:rsidRDefault="00303359" w:rsidP="00BE05D1">
      <w:pPr>
        <w:autoSpaceDE w:val="0"/>
        <w:autoSpaceDN w:val="0"/>
        <w:adjustRightInd w:val="0"/>
        <w:spacing w:before="0" w:after="0" w:line="240" w:lineRule="auto"/>
        <w:rPr>
          <w:rFonts w:cs="Arial"/>
          <w:lang w:val="de-DE" w:eastAsia="en-GB"/>
        </w:rPr>
      </w:pPr>
    </w:p>
    <w:p w14:paraId="2D760633" w14:textId="504A10E9" w:rsidR="00B217D7" w:rsidRPr="00B217D7" w:rsidRDefault="00B217D7" w:rsidP="00BE05D1">
      <w:pPr>
        <w:autoSpaceDE w:val="0"/>
        <w:autoSpaceDN w:val="0"/>
        <w:adjustRightInd w:val="0"/>
        <w:spacing w:before="0" w:after="0" w:line="240" w:lineRule="auto"/>
        <w:rPr>
          <w:rFonts w:cs="Arial"/>
          <w:b/>
          <w:bCs/>
          <w:lang w:val="de-DE" w:eastAsia="en-GB"/>
        </w:rPr>
      </w:pPr>
      <w:r>
        <w:rPr>
          <w:rFonts w:cs="Arial"/>
          <w:b/>
          <w:bCs/>
          <w:lang w:val="de-DE" w:eastAsia="en-GB"/>
        </w:rPr>
        <w:t>Konstruktiver Leichtbau</w:t>
      </w:r>
      <w:r w:rsidR="005F1F74">
        <w:rPr>
          <w:rFonts w:cs="Arial"/>
          <w:b/>
          <w:bCs/>
          <w:lang w:val="de-DE" w:eastAsia="en-GB"/>
        </w:rPr>
        <w:t xml:space="preserve"> –</w:t>
      </w:r>
      <w:r>
        <w:rPr>
          <w:rFonts w:cs="Arial"/>
          <w:b/>
          <w:bCs/>
          <w:lang w:val="de-DE" w:eastAsia="en-GB"/>
        </w:rPr>
        <w:t xml:space="preserve"> Vorfertigung</w:t>
      </w:r>
      <w:r w:rsidR="005F1F74">
        <w:rPr>
          <w:rFonts w:cs="Arial"/>
          <w:b/>
          <w:bCs/>
          <w:lang w:val="de-DE" w:eastAsia="en-GB"/>
        </w:rPr>
        <w:t xml:space="preserve"> –</w:t>
      </w:r>
      <w:r>
        <w:rPr>
          <w:rFonts w:cs="Arial"/>
          <w:b/>
          <w:bCs/>
          <w:lang w:val="de-DE" w:eastAsia="en-GB"/>
        </w:rPr>
        <w:t xml:space="preserve"> Serielles Bauen</w:t>
      </w:r>
      <w:r w:rsidR="005F1F74">
        <w:rPr>
          <w:rFonts w:cs="Arial"/>
          <w:b/>
          <w:bCs/>
          <w:lang w:val="de-DE" w:eastAsia="en-GB"/>
        </w:rPr>
        <w:t xml:space="preserve"> –</w:t>
      </w:r>
      <w:r>
        <w:rPr>
          <w:rFonts w:cs="Arial"/>
          <w:b/>
          <w:bCs/>
          <w:lang w:val="de-DE" w:eastAsia="en-GB"/>
        </w:rPr>
        <w:t xml:space="preserve"> Modulares Bauen</w:t>
      </w:r>
    </w:p>
    <w:p w14:paraId="7665856C" w14:textId="5895F356" w:rsidR="007A3977" w:rsidRDefault="00B217D7" w:rsidP="00BE05D1">
      <w:pPr>
        <w:autoSpaceDE w:val="0"/>
        <w:autoSpaceDN w:val="0"/>
        <w:adjustRightInd w:val="0"/>
        <w:spacing w:before="0" w:after="0" w:line="240" w:lineRule="auto"/>
        <w:rPr>
          <w:rFonts w:cs="Arial"/>
          <w:lang w:val="de-DE" w:eastAsia="en-GB"/>
        </w:rPr>
      </w:pPr>
      <w:r>
        <w:rPr>
          <w:rFonts w:cs="Arial"/>
          <w:lang w:val="de-DE" w:eastAsia="en-GB"/>
        </w:rPr>
        <w:t>Die neue SAINT-GOBAIN Broschüre „Nachhaltig Bauen – Zukunft gestalten“ soll bewusst ganzheitlich informieren: Neben konkreten Systemlösungen der einzelnen Unternehmen werden deshalb zum Beispiel auch alternative Bauweisen vorgestellt, die nicht nur der Stadtplanung neue Möglichkeiten eröffnen, sondern auch entscheidend zur Nachhaltigkeit eines Gebäudes beitragen – sowohl was ihre Errichtung und Nutzung betrifft als auch den späteren Rückbau beziehungsweise eine mögliche Umnutzung.</w:t>
      </w:r>
      <w:r w:rsidR="00007B38">
        <w:rPr>
          <w:rFonts w:cs="Arial"/>
          <w:lang w:val="de-DE" w:eastAsia="en-GB"/>
        </w:rPr>
        <w:t xml:space="preserve"> </w:t>
      </w:r>
      <w:r w:rsidR="00F11196">
        <w:rPr>
          <w:rFonts w:cs="Arial"/>
          <w:lang w:val="de-DE" w:eastAsia="en-GB"/>
        </w:rPr>
        <w:t xml:space="preserve">Darüber hinaus vermittelt die Broschüre einen kompakten Überblick über die wichtigsten Instrumente bei der Planung nachhaltiger Gebäude, wie die </w:t>
      </w:r>
      <w:r w:rsidR="00E543AC">
        <w:rPr>
          <w:rFonts w:cs="Arial"/>
          <w:lang w:val="de-DE" w:eastAsia="en-GB"/>
        </w:rPr>
        <w:t xml:space="preserve">Lebenszyklus-Analyse (LCA) oder die Lebenszyklus-Kostenrechnung (LCC). </w:t>
      </w:r>
    </w:p>
    <w:p w14:paraId="621C84D8" w14:textId="77777777" w:rsidR="00E543AC" w:rsidRDefault="00E543AC" w:rsidP="00BE05D1">
      <w:pPr>
        <w:autoSpaceDE w:val="0"/>
        <w:autoSpaceDN w:val="0"/>
        <w:adjustRightInd w:val="0"/>
        <w:spacing w:before="0" w:after="0" w:line="240" w:lineRule="auto"/>
        <w:rPr>
          <w:rFonts w:cs="Arial"/>
          <w:lang w:val="de-DE" w:eastAsia="en-GB"/>
        </w:rPr>
      </w:pPr>
    </w:p>
    <w:p w14:paraId="479E6B78" w14:textId="35617589" w:rsidR="00E543AC" w:rsidRDefault="00E543AC" w:rsidP="00BE05D1">
      <w:pPr>
        <w:autoSpaceDE w:val="0"/>
        <w:autoSpaceDN w:val="0"/>
        <w:adjustRightInd w:val="0"/>
        <w:spacing w:before="0" w:after="0" w:line="240" w:lineRule="auto"/>
        <w:rPr>
          <w:rFonts w:cs="Arial"/>
          <w:b/>
          <w:bCs/>
          <w:lang w:val="de-DE" w:eastAsia="en-GB"/>
        </w:rPr>
      </w:pPr>
      <w:r>
        <w:rPr>
          <w:rFonts w:cs="Arial"/>
          <w:b/>
          <w:bCs/>
          <w:lang w:val="de-DE" w:eastAsia="en-GB"/>
        </w:rPr>
        <w:t>Lage, Lage, Effizienz</w:t>
      </w:r>
    </w:p>
    <w:p w14:paraId="6F033C8E" w14:textId="4D3A79D0" w:rsidR="00BE05D1" w:rsidRDefault="00124430" w:rsidP="00BE05D1">
      <w:pPr>
        <w:autoSpaceDE w:val="0"/>
        <w:autoSpaceDN w:val="0"/>
        <w:adjustRightInd w:val="0"/>
        <w:spacing w:before="0" w:after="0" w:line="240" w:lineRule="auto"/>
        <w:rPr>
          <w:rFonts w:cs="Arial"/>
          <w:lang w:val="de-DE" w:eastAsia="en-GB"/>
        </w:rPr>
      </w:pPr>
      <w:r>
        <w:rPr>
          <w:rFonts w:cs="Arial"/>
          <w:lang w:val="de-DE" w:eastAsia="en-GB"/>
        </w:rPr>
        <w:t xml:space="preserve">„Die Unterlage empfiehlt sich damit auch für die Bauherren- und Eigentümerberatung: Wer sich als Immobilienbesitzer heute noch unschlüssig ist, ob eine Investition in die Energieeffizienz seines Gebäudes sinnvoll ist, erhält </w:t>
      </w:r>
      <w:r w:rsidR="00007B38">
        <w:rPr>
          <w:rFonts w:cs="Arial"/>
          <w:lang w:val="de-DE" w:eastAsia="en-GB"/>
        </w:rPr>
        <w:t xml:space="preserve">viele </w:t>
      </w:r>
      <w:r>
        <w:rPr>
          <w:rFonts w:cs="Arial"/>
          <w:lang w:val="de-DE" w:eastAsia="en-GB"/>
        </w:rPr>
        <w:t xml:space="preserve">gute Gründe, sich für diesen Schritt zu entscheiden“, erläutert Alexander Geißels, Nachhaltigkeitsbeauftragter bei SAINT-GOBAIN. „Die alte Immobilienmakler-Weisheit ,Lage, Lage, Lage‘ als wertbestimmender </w:t>
      </w:r>
      <w:r w:rsidR="00007B38">
        <w:rPr>
          <w:rFonts w:cs="Arial"/>
          <w:lang w:val="de-DE" w:eastAsia="en-GB"/>
        </w:rPr>
        <w:t>Faktor</w:t>
      </w:r>
      <w:r>
        <w:rPr>
          <w:rFonts w:cs="Arial"/>
          <w:lang w:val="de-DE" w:eastAsia="en-GB"/>
        </w:rPr>
        <w:t xml:space="preserve"> von Gebäudeeigentum ist inzwischen klar einem ,Lage, Lage, Effizienz‘ gewichen. Sogenannte ,Worst Performance Buildings‘ mit Energieverbräuchen von über 200 kWh/m</w:t>
      </w:r>
      <w:r w:rsidRPr="00007B38">
        <w:rPr>
          <w:rFonts w:cs="Arial"/>
          <w:vertAlign w:val="superscript"/>
          <w:lang w:val="de-DE" w:eastAsia="en-GB"/>
        </w:rPr>
        <w:t>2</w:t>
      </w:r>
      <w:r w:rsidR="00296674">
        <w:rPr>
          <w:rFonts w:cs="Arial"/>
          <w:lang w:val="de-DE" w:eastAsia="en-GB"/>
        </w:rPr>
        <w:t>, sprich Gebäude der schlechtesten Energieeffizienzklassen G und H, stellen einfach keine gute Wertanlage mehr dar. Abgesehen davon, dass im wahrsten Sinne des Wortes über die Jahre sehr viel Geld ,verbrannt‘ wird.“</w:t>
      </w:r>
    </w:p>
    <w:p w14:paraId="336A7A55" w14:textId="77777777" w:rsidR="00296674" w:rsidRDefault="00296674" w:rsidP="00BE05D1">
      <w:pPr>
        <w:autoSpaceDE w:val="0"/>
        <w:autoSpaceDN w:val="0"/>
        <w:adjustRightInd w:val="0"/>
        <w:spacing w:before="0" w:after="0" w:line="240" w:lineRule="auto"/>
        <w:rPr>
          <w:rFonts w:cs="Arial"/>
          <w:lang w:val="de-DE" w:eastAsia="en-GB"/>
        </w:rPr>
      </w:pPr>
    </w:p>
    <w:p w14:paraId="404F8D6C" w14:textId="34AE5C83" w:rsidR="00296674" w:rsidRPr="00E93790" w:rsidRDefault="00296674" w:rsidP="00BE05D1">
      <w:pPr>
        <w:autoSpaceDE w:val="0"/>
        <w:autoSpaceDN w:val="0"/>
        <w:adjustRightInd w:val="0"/>
        <w:spacing w:before="0" w:after="0" w:line="240" w:lineRule="auto"/>
        <w:rPr>
          <w:rFonts w:cs="Arial"/>
          <w:lang w:val="de-DE" w:eastAsia="en-GB"/>
        </w:rPr>
      </w:pPr>
      <w:r>
        <w:rPr>
          <w:rFonts w:cs="Arial"/>
          <w:lang w:val="de-DE" w:eastAsia="en-GB"/>
        </w:rPr>
        <w:lastRenderedPageBreak/>
        <w:t xml:space="preserve">Die neue Broschüre „Nachhaltig Bauen – Zukunft gestalten“ steht zum kostenfreien Download bereit unter </w:t>
      </w:r>
      <w:r w:rsidR="00E93790">
        <w:rPr>
          <w:rFonts w:cs="Arial"/>
          <w:lang w:val="de-DE" w:eastAsia="en-GB"/>
        </w:rPr>
        <w:t>dem Direktlink</w:t>
      </w:r>
      <w:r w:rsidR="00E93790" w:rsidRPr="00E93790">
        <w:rPr>
          <w:rStyle w:val="apple-converted-space"/>
          <w:rFonts w:ascii="Calibri" w:hAnsi="Calibri" w:cs="Calibri"/>
          <w:color w:val="000000"/>
          <w:lang w:val="de-DE"/>
        </w:rPr>
        <w:t> </w:t>
      </w:r>
      <w:hyperlink r:id="rId8" w:history="1">
        <w:r w:rsidR="00E93790" w:rsidRPr="00E93790">
          <w:rPr>
            <w:rStyle w:val="Hyperlink"/>
            <w:rFonts w:cs="Arial"/>
            <w:lang w:val="de-DE"/>
          </w:rPr>
          <w:t>https://bit.ly/3QSF25w</w:t>
        </w:r>
      </w:hyperlink>
      <w:r w:rsidR="00E93790" w:rsidRPr="00E93790">
        <w:rPr>
          <w:rFonts w:cs="Arial"/>
          <w:lang w:val="de-DE"/>
        </w:rPr>
        <w:t>.</w:t>
      </w:r>
      <w:r w:rsidR="00E93790">
        <w:rPr>
          <w:rFonts w:cs="Arial"/>
          <w:lang w:val="de-DE"/>
        </w:rPr>
        <w:t xml:space="preserve"> </w:t>
      </w:r>
      <w:r w:rsidR="00E93790" w:rsidRPr="000D384A">
        <w:rPr>
          <w:rFonts w:cs="Arial"/>
          <w:lang w:val="de-DE"/>
        </w:rPr>
        <w:t xml:space="preserve">Weiterführende Informationen finden sich zudem unter </w:t>
      </w:r>
      <w:hyperlink r:id="rId9" w:history="1">
        <w:r w:rsidR="00E93790" w:rsidRPr="000D384A">
          <w:rPr>
            <w:rStyle w:val="Hyperlink"/>
            <w:rFonts w:cs="Arial"/>
            <w:lang w:val="de-DE"/>
          </w:rPr>
          <w:t>www.saint-gobain.de/nachhaltigkeit</w:t>
        </w:r>
      </w:hyperlink>
      <w:r w:rsidR="00E93790" w:rsidRPr="000D384A">
        <w:rPr>
          <w:rFonts w:cs="Arial"/>
          <w:lang w:val="de-DE"/>
        </w:rPr>
        <w:t>.</w:t>
      </w:r>
      <w:r w:rsidR="00E93790">
        <w:rPr>
          <w:rFonts w:cs="Arial"/>
          <w:lang w:val="de-DE"/>
        </w:rPr>
        <w:t xml:space="preserve"> </w:t>
      </w:r>
    </w:p>
    <w:p w14:paraId="7DBECEA9" w14:textId="77777777" w:rsidR="00FB2DC1" w:rsidRDefault="00FB2DC1" w:rsidP="00BE05D1">
      <w:pPr>
        <w:autoSpaceDE w:val="0"/>
        <w:autoSpaceDN w:val="0"/>
        <w:adjustRightInd w:val="0"/>
        <w:spacing w:before="0" w:after="0" w:line="240" w:lineRule="auto"/>
        <w:rPr>
          <w:rFonts w:cs="Arial"/>
          <w:lang w:val="de-DE" w:eastAsia="en-GB"/>
        </w:rPr>
      </w:pPr>
    </w:p>
    <w:p w14:paraId="6B462F61" w14:textId="77777777" w:rsidR="007B539D" w:rsidRDefault="007B539D" w:rsidP="00BE05D1">
      <w:pPr>
        <w:autoSpaceDE w:val="0"/>
        <w:autoSpaceDN w:val="0"/>
        <w:adjustRightInd w:val="0"/>
        <w:spacing w:before="0" w:after="0" w:line="240" w:lineRule="auto"/>
        <w:rPr>
          <w:rFonts w:cs="Arial"/>
          <w:lang w:val="de-DE" w:eastAsia="en-GB"/>
        </w:rPr>
      </w:pPr>
    </w:p>
    <w:p w14:paraId="2234BB90" w14:textId="41474F60" w:rsidR="007B539D" w:rsidRDefault="007B539D" w:rsidP="00BE05D1">
      <w:pPr>
        <w:autoSpaceDE w:val="0"/>
        <w:autoSpaceDN w:val="0"/>
        <w:adjustRightInd w:val="0"/>
        <w:spacing w:before="0" w:after="0" w:line="240" w:lineRule="auto"/>
        <w:rPr>
          <w:rFonts w:cs="Arial"/>
          <w:b/>
          <w:bCs/>
          <w:lang w:val="de-DE" w:eastAsia="en-GB"/>
        </w:rPr>
      </w:pPr>
      <w:r>
        <w:rPr>
          <w:rFonts w:cs="Arial"/>
          <w:b/>
          <w:bCs/>
          <w:lang w:val="de-DE" w:eastAsia="en-GB"/>
        </w:rPr>
        <w:t xml:space="preserve">Bild 1 </w:t>
      </w:r>
    </w:p>
    <w:p w14:paraId="5359B2C7" w14:textId="00C23F8A" w:rsidR="00AC05A5" w:rsidRDefault="00296674" w:rsidP="00BE05D1">
      <w:pPr>
        <w:autoSpaceDE w:val="0"/>
        <w:autoSpaceDN w:val="0"/>
        <w:adjustRightInd w:val="0"/>
        <w:spacing w:before="0" w:after="0" w:line="240" w:lineRule="auto"/>
        <w:rPr>
          <w:rFonts w:cs="Arial"/>
          <w:b/>
          <w:bCs/>
          <w:lang w:val="de-DE" w:eastAsia="en-GB"/>
        </w:rPr>
      </w:pPr>
      <w:r>
        <w:rPr>
          <w:rFonts w:cs="Arial"/>
          <w:b/>
          <w:bCs/>
          <w:noProof/>
          <w:lang w:val="de-DE" w:eastAsia="en-GB"/>
        </w:rPr>
        <w:drawing>
          <wp:inline distT="0" distB="0" distL="0" distR="0" wp14:anchorId="370C303B" wp14:editId="1B5C13B4">
            <wp:extent cx="1759507" cy="2489703"/>
            <wp:effectExtent l="0" t="0" r="6350" b="0"/>
            <wp:docPr id="1056061261" name="Grafik 1" descr="Ein Bild, das Screenshot, Collag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061261" name="Grafik 1" descr="Ein Bild, das Screenshot, Collage enthält.&#10;&#10;Automatisch generierte Beschreibung"/>
                    <pic:cNvPicPr/>
                  </pic:nvPicPr>
                  <pic:blipFill>
                    <a:blip r:embed="rId10">
                      <a:extLst>
                        <a:ext uri="{28A0092B-C50C-407E-A947-70E740481C1C}">
                          <a14:useLocalDpi xmlns:a14="http://schemas.microsoft.com/office/drawing/2010/main" val="0"/>
                        </a:ext>
                      </a:extLst>
                    </a:blip>
                    <a:stretch>
                      <a:fillRect/>
                    </a:stretch>
                  </pic:blipFill>
                  <pic:spPr>
                    <a:xfrm>
                      <a:off x="0" y="0"/>
                      <a:ext cx="1761753" cy="2492881"/>
                    </a:xfrm>
                    <a:prstGeom prst="rect">
                      <a:avLst/>
                    </a:prstGeom>
                  </pic:spPr>
                </pic:pic>
              </a:graphicData>
            </a:graphic>
          </wp:inline>
        </w:drawing>
      </w:r>
    </w:p>
    <w:p w14:paraId="1BF6EAE0" w14:textId="4F78DE47" w:rsidR="00E93790" w:rsidRDefault="00296674" w:rsidP="007B539D">
      <w:pPr>
        <w:autoSpaceDE w:val="0"/>
        <w:autoSpaceDN w:val="0"/>
        <w:adjustRightInd w:val="0"/>
        <w:spacing w:before="0" w:after="0" w:line="240" w:lineRule="auto"/>
        <w:rPr>
          <w:rFonts w:cs="Arial"/>
          <w:lang w:val="de-DE" w:eastAsia="en-GB"/>
        </w:rPr>
      </w:pPr>
      <w:r>
        <w:rPr>
          <w:rFonts w:cs="Arial"/>
          <w:lang w:val="de-DE" w:eastAsia="en-GB"/>
        </w:rPr>
        <w:t>Die neue SAINT-GOBAIN Broschüre „Nachhaltig Bauen – Zukunft gestalten“ vermittelt einen ganzheitlichen Überblick über Anforderungen, Lösungen und Chancen zeitgemäßer Neubau- und Modernisierungsprojekte. Zum kostenfreien Download unter</w:t>
      </w:r>
      <w:r w:rsidR="00E93790" w:rsidRPr="00E93790">
        <w:rPr>
          <w:rStyle w:val="apple-converted-space"/>
          <w:rFonts w:ascii="Calibri" w:hAnsi="Calibri" w:cs="Calibri"/>
          <w:color w:val="000000"/>
          <w:lang w:val="de-DE"/>
        </w:rPr>
        <w:t> </w:t>
      </w:r>
      <w:hyperlink r:id="rId11" w:history="1">
        <w:r w:rsidR="00E93790" w:rsidRPr="00E93790">
          <w:rPr>
            <w:rStyle w:val="Hyperlink"/>
            <w:rFonts w:cs="Arial"/>
            <w:lang w:val="de-DE"/>
          </w:rPr>
          <w:t>https://bit.ly/3QSF25w</w:t>
        </w:r>
      </w:hyperlink>
      <w:r>
        <w:rPr>
          <w:rFonts w:cs="Arial"/>
          <w:lang w:val="de-DE" w:eastAsia="en-GB"/>
        </w:rPr>
        <w:t>.</w:t>
      </w:r>
    </w:p>
    <w:p w14:paraId="11DD70AF" w14:textId="0D1FE73E" w:rsidR="007B539D" w:rsidRPr="00AC05A5" w:rsidRDefault="007B539D" w:rsidP="007B539D">
      <w:pPr>
        <w:autoSpaceDE w:val="0"/>
        <w:autoSpaceDN w:val="0"/>
        <w:adjustRightInd w:val="0"/>
        <w:spacing w:before="0" w:after="0" w:line="240" w:lineRule="auto"/>
        <w:rPr>
          <w:rFonts w:cs="Arial"/>
          <w:i/>
          <w:iCs/>
          <w:sz w:val="18"/>
          <w:szCs w:val="18"/>
          <w:lang w:val="de-DE" w:eastAsia="en-GB"/>
        </w:rPr>
      </w:pPr>
      <w:r w:rsidRPr="00AC05A5">
        <w:rPr>
          <w:rFonts w:cs="Arial"/>
          <w:i/>
          <w:iCs/>
          <w:sz w:val="18"/>
          <w:szCs w:val="18"/>
          <w:lang w:val="de-DE" w:eastAsia="en-GB"/>
        </w:rPr>
        <w:t xml:space="preserve">Foto: </w:t>
      </w:r>
      <w:r w:rsidR="0074345E" w:rsidRPr="0074345E">
        <w:rPr>
          <w:rFonts w:cs="Arial"/>
          <w:i/>
          <w:iCs/>
          <w:sz w:val="18"/>
          <w:szCs w:val="18"/>
          <w:lang w:val="de-DE" w:eastAsia="en-GB"/>
        </w:rPr>
        <w:t xml:space="preserve">SAINT-GOBAIN </w:t>
      </w:r>
      <w:r w:rsidR="00D73EDE">
        <w:rPr>
          <w:rFonts w:cs="Arial"/>
          <w:i/>
          <w:iCs/>
          <w:sz w:val="18"/>
          <w:szCs w:val="18"/>
          <w:lang w:val="de-DE" w:eastAsia="en-GB"/>
        </w:rPr>
        <w:t>DEUTSCHLAND</w:t>
      </w:r>
      <w:r w:rsidRPr="00AC05A5">
        <w:rPr>
          <w:rFonts w:cs="Arial"/>
          <w:i/>
          <w:iCs/>
          <w:sz w:val="18"/>
          <w:szCs w:val="18"/>
          <w:lang w:val="de-DE" w:eastAsia="en-GB"/>
        </w:rPr>
        <w:t xml:space="preserve">              </w:t>
      </w:r>
    </w:p>
    <w:p w14:paraId="6DD14F55" w14:textId="77777777" w:rsidR="007B539D" w:rsidRDefault="007B539D" w:rsidP="00BE05D1">
      <w:pPr>
        <w:autoSpaceDE w:val="0"/>
        <w:autoSpaceDN w:val="0"/>
        <w:adjustRightInd w:val="0"/>
        <w:spacing w:before="0" w:after="0" w:line="240" w:lineRule="auto"/>
        <w:rPr>
          <w:rFonts w:cs="Arial"/>
          <w:b/>
          <w:bCs/>
          <w:lang w:val="de-DE" w:eastAsia="en-GB"/>
        </w:rPr>
      </w:pPr>
    </w:p>
    <w:p w14:paraId="5A6FECFE" w14:textId="77777777" w:rsidR="007B539D" w:rsidRDefault="007B539D" w:rsidP="00BE05D1">
      <w:pPr>
        <w:autoSpaceDE w:val="0"/>
        <w:autoSpaceDN w:val="0"/>
        <w:adjustRightInd w:val="0"/>
        <w:spacing w:before="0" w:after="0" w:line="240" w:lineRule="auto"/>
        <w:rPr>
          <w:rFonts w:cs="Arial"/>
          <w:b/>
          <w:bCs/>
          <w:lang w:val="de-DE" w:eastAsia="en-GB"/>
        </w:rPr>
      </w:pPr>
    </w:p>
    <w:p w14:paraId="43AD4998" w14:textId="3EC1FDD1" w:rsidR="007B539D" w:rsidRDefault="007B539D" w:rsidP="00BE05D1">
      <w:pPr>
        <w:autoSpaceDE w:val="0"/>
        <w:autoSpaceDN w:val="0"/>
        <w:adjustRightInd w:val="0"/>
        <w:spacing w:before="0" w:after="0" w:line="240" w:lineRule="auto"/>
        <w:rPr>
          <w:rFonts w:cs="Arial"/>
          <w:b/>
          <w:bCs/>
          <w:lang w:val="de-DE" w:eastAsia="en-GB"/>
        </w:rPr>
      </w:pPr>
      <w:r>
        <w:rPr>
          <w:rFonts w:cs="Arial"/>
          <w:b/>
          <w:bCs/>
          <w:lang w:val="de-DE" w:eastAsia="en-GB"/>
        </w:rPr>
        <w:t>Bild 2</w:t>
      </w:r>
    </w:p>
    <w:p w14:paraId="1D7D17C2" w14:textId="44DF2559" w:rsidR="00AC05A5" w:rsidRDefault="000905A1" w:rsidP="00BE05D1">
      <w:pPr>
        <w:autoSpaceDE w:val="0"/>
        <w:autoSpaceDN w:val="0"/>
        <w:adjustRightInd w:val="0"/>
        <w:spacing w:before="0" w:after="0" w:line="240" w:lineRule="auto"/>
        <w:rPr>
          <w:rFonts w:cs="Arial"/>
          <w:b/>
          <w:bCs/>
          <w:lang w:val="de-DE" w:eastAsia="en-GB"/>
        </w:rPr>
      </w:pPr>
      <w:r>
        <w:rPr>
          <w:rFonts w:cs="Arial"/>
          <w:b/>
          <w:bCs/>
          <w:noProof/>
          <w:lang w:val="de-DE" w:eastAsia="en-GB"/>
        </w:rPr>
        <w:drawing>
          <wp:inline distT="0" distB="0" distL="0" distR="0" wp14:anchorId="3FA8A9F0" wp14:editId="09D77AB0">
            <wp:extent cx="1758950" cy="2348032"/>
            <wp:effectExtent l="0" t="0" r="0" b="1905"/>
            <wp:docPr id="582976097" name="Grafik 1" descr="Ein Bild, das Kleidung, Text, Person, Schuhwer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976097" name="Grafik 1" descr="Ein Bild, das Kleidung, Text, Person, Schuhwerk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1773686" cy="2367703"/>
                    </a:xfrm>
                    <a:prstGeom prst="rect">
                      <a:avLst/>
                    </a:prstGeom>
                  </pic:spPr>
                </pic:pic>
              </a:graphicData>
            </a:graphic>
          </wp:inline>
        </w:drawing>
      </w:r>
    </w:p>
    <w:p w14:paraId="2F55D431" w14:textId="6043C107" w:rsidR="00D73EDE" w:rsidRPr="00D73EDE" w:rsidRDefault="00D73EDE" w:rsidP="00D73EDE">
      <w:pPr>
        <w:autoSpaceDE w:val="0"/>
        <w:autoSpaceDN w:val="0"/>
        <w:adjustRightInd w:val="0"/>
        <w:spacing w:before="0" w:after="0" w:line="240" w:lineRule="auto"/>
        <w:rPr>
          <w:rFonts w:cs="Arial"/>
          <w:lang w:val="de-DE" w:eastAsia="en-GB"/>
        </w:rPr>
      </w:pPr>
      <w:r w:rsidRPr="00D73EDE">
        <w:rPr>
          <w:rFonts w:cs="Arial"/>
          <w:lang w:val="de-DE" w:eastAsia="en-GB"/>
        </w:rPr>
        <w:t>Erstmals vorgestellt wurde die neue Nachhaltigkeits-Broschüre auf dem Heinze Klimafestival in Berlin von</w:t>
      </w:r>
      <w:r w:rsidR="0080782F">
        <w:rPr>
          <w:rFonts w:cs="Arial"/>
          <w:lang w:val="de-DE" w:eastAsia="en-GB"/>
        </w:rPr>
        <w:t xml:space="preserve"> </w:t>
      </w:r>
      <w:r w:rsidRPr="00D73EDE">
        <w:rPr>
          <w:rFonts w:cs="Arial"/>
          <w:lang w:val="de-DE" w:eastAsia="en-GB"/>
        </w:rPr>
        <w:t>Victoria Renz-Kiefel, Direktorin Systeme &amp; Lösungen, und Alexander Geißels, Nachhaltigkeitsbeauftragter bei SAINT-GOBAIN DEUTSCHLAND &amp; ÖSTERREICH</w:t>
      </w:r>
      <w:r w:rsidR="0080782F">
        <w:rPr>
          <w:rFonts w:cs="Arial"/>
          <w:lang w:val="de-DE" w:eastAsia="en-GB"/>
        </w:rPr>
        <w:t>.</w:t>
      </w:r>
    </w:p>
    <w:p w14:paraId="29070F50" w14:textId="33732C05" w:rsidR="007B539D" w:rsidRDefault="00D73EDE" w:rsidP="00BE05D1">
      <w:pPr>
        <w:autoSpaceDE w:val="0"/>
        <w:autoSpaceDN w:val="0"/>
        <w:adjustRightInd w:val="0"/>
        <w:spacing w:before="0" w:after="0" w:line="240" w:lineRule="auto"/>
        <w:rPr>
          <w:rFonts w:cs="Arial"/>
          <w:b/>
          <w:bCs/>
          <w:lang w:val="de-DE" w:eastAsia="en-GB"/>
        </w:rPr>
      </w:pPr>
      <w:r w:rsidRPr="00AC05A5">
        <w:rPr>
          <w:rFonts w:cs="Arial"/>
          <w:i/>
          <w:iCs/>
          <w:sz w:val="18"/>
          <w:szCs w:val="18"/>
          <w:lang w:val="de-DE" w:eastAsia="en-GB"/>
        </w:rPr>
        <w:t xml:space="preserve">Foto: </w:t>
      </w:r>
      <w:r w:rsidRPr="0074345E">
        <w:rPr>
          <w:rFonts w:cs="Arial"/>
          <w:i/>
          <w:iCs/>
          <w:sz w:val="18"/>
          <w:szCs w:val="18"/>
          <w:lang w:val="de-DE" w:eastAsia="en-GB"/>
        </w:rPr>
        <w:t xml:space="preserve">SAINT-GOBAIN </w:t>
      </w:r>
      <w:r>
        <w:rPr>
          <w:rFonts w:cs="Arial"/>
          <w:i/>
          <w:iCs/>
          <w:sz w:val="18"/>
          <w:szCs w:val="18"/>
          <w:lang w:val="de-DE" w:eastAsia="en-GB"/>
        </w:rPr>
        <w:t>DEUTSCHLAND</w:t>
      </w:r>
      <w:r w:rsidRPr="00AC05A5">
        <w:rPr>
          <w:rFonts w:cs="Arial"/>
          <w:i/>
          <w:iCs/>
          <w:sz w:val="18"/>
          <w:szCs w:val="18"/>
          <w:lang w:val="de-DE" w:eastAsia="en-GB"/>
        </w:rPr>
        <w:t xml:space="preserve">              </w:t>
      </w:r>
    </w:p>
    <w:p w14:paraId="50515BE6" w14:textId="77777777" w:rsidR="00AC05A5" w:rsidRDefault="00AC05A5" w:rsidP="00BE05D1">
      <w:pPr>
        <w:autoSpaceDE w:val="0"/>
        <w:autoSpaceDN w:val="0"/>
        <w:adjustRightInd w:val="0"/>
        <w:spacing w:before="0" w:after="0" w:line="240" w:lineRule="auto"/>
        <w:rPr>
          <w:rFonts w:cs="Arial"/>
          <w:b/>
          <w:bCs/>
          <w:lang w:val="de-DE" w:eastAsia="en-GB"/>
        </w:rPr>
      </w:pPr>
    </w:p>
    <w:p w14:paraId="2C7D413E" w14:textId="77777777" w:rsidR="00A807A8" w:rsidRDefault="00A807A8" w:rsidP="00BE05D1">
      <w:pPr>
        <w:autoSpaceDE w:val="0"/>
        <w:autoSpaceDN w:val="0"/>
        <w:adjustRightInd w:val="0"/>
        <w:spacing w:before="0" w:after="0" w:line="240" w:lineRule="auto"/>
        <w:rPr>
          <w:rFonts w:cs="Arial"/>
          <w:lang w:val="de-DE" w:eastAsia="en-GB"/>
        </w:rPr>
      </w:pPr>
    </w:p>
    <w:p w14:paraId="4D773230" w14:textId="77777777" w:rsidR="00AC05A5" w:rsidRDefault="00AC05A5" w:rsidP="00BE05D1">
      <w:pPr>
        <w:autoSpaceDE w:val="0"/>
        <w:autoSpaceDN w:val="0"/>
        <w:adjustRightInd w:val="0"/>
        <w:spacing w:before="0" w:after="0" w:line="240" w:lineRule="auto"/>
        <w:rPr>
          <w:rFonts w:cs="Arial"/>
          <w:lang w:val="de-DE" w:eastAsia="en-GB"/>
        </w:rPr>
      </w:pPr>
    </w:p>
    <w:p w14:paraId="5E101B99" w14:textId="77777777" w:rsidR="00765F8D" w:rsidRDefault="00765F8D" w:rsidP="00BE05D1">
      <w:pPr>
        <w:autoSpaceDE w:val="0"/>
        <w:autoSpaceDN w:val="0"/>
        <w:adjustRightInd w:val="0"/>
        <w:spacing w:before="0" w:after="0" w:line="240" w:lineRule="auto"/>
        <w:rPr>
          <w:rFonts w:cs="Arial"/>
          <w:lang w:val="de-DE" w:eastAsia="en-GB"/>
        </w:rPr>
      </w:pPr>
    </w:p>
    <w:p w14:paraId="418C04A1" w14:textId="15013DA9" w:rsidR="00B67762" w:rsidRPr="00BE05D1" w:rsidRDefault="00BE05D1" w:rsidP="00180B4E">
      <w:pPr>
        <w:rPr>
          <w:rFonts w:ascii="Arial Black" w:eastAsia="Calibri" w:hAnsi="Arial Black" w:cs="Arial"/>
          <w:b/>
          <w:bCs/>
          <w:color w:val="67B9B0"/>
          <w:lang w:val="de-DE"/>
          <w14:textFill>
            <w14:gradFill>
              <w14:gsLst>
                <w14:gs w14:pos="0">
                  <w14:srgbClr w14:val="67B9B0"/>
                </w14:gs>
                <w14:gs w14:pos="100000">
                  <w14:srgbClr w14:val="219CDC"/>
                </w14:gs>
              </w14:gsLst>
              <w14:lin w14:ang="10800000" w14:scaled="0"/>
            </w14:gradFill>
          </w14:textFill>
        </w:rPr>
      </w:pPr>
      <w:bookmarkStart w:id="0" w:name="_Hlk131065909"/>
      <w:r w:rsidRPr="00BE05D1">
        <w:rPr>
          <w:rFonts w:ascii="Arial Black" w:eastAsia="Calibri" w:hAnsi="Arial Black" w:cs="Arial"/>
          <w:b/>
          <w:bCs/>
          <w:color w:val="67B9B0"/>
          <w:lang w:val="de-DE"/>
          <w14:textFill>
            <w14:gradFill>
              <w14:gsLst>
                <w14:gs w14:pos="0">
                  <w14:srgbClr w14:val="67B9B0"/>
                </w14:gs>
                <w14:gs w14:pos="100000">
                  <w14:srgbClr w14:val="219CDC"/>
                </w14:gs>
              </w14:gsLst>
              <w14:lin w14:ang="10800000" w14:scaled="0"/>
            </w14:gradFill>
          </w14:textFill>
        </w:rPr>
        <w:lastRenderedPageBreak/>
        <w:t>ÜBER SAINT-GOBAIN</w:t>
      </w:r>
      <w:r w:rsidR="00D42576" w:rsidRPr="00BE05D1">
        <w:rPr>
          <w:rFonts w:ascii="Arial Black" w:eastAsia="Calibri" w:hAnsi="Arial Black" w:cs="Arial"/>
          <w:b/>
          <w:bCs/>
          <w:color w:val="67B9B0"/>
          <w:lang w:val="de-DE"/>
          <w14:textFill>
            <w14:gradFill>
              <w14:gsLst>
                <w14:gs w14:pos="0">
                  <w14:srgbClr w14:val="67B9B0"/>
                </w14:gs>
                <w14:gs w14:pos="100000">
                  <w14:srgbClr w14:val="219CDC"/>
                </w14:gs>
              </w14:gsLst>
              <w14:lin w14:ang="10800000" w14:scaled="0"/>
            </w14:gradFill>
          </w14:textFill>
        </w:rPr>
        <w:t xml:space="preserve"> </w:t>
      </w:r>
    </w:p>
    <w:bookmarkEnd w:id="0"/>
    <w:p w14:paraId="545131A8" w14:textId="79B5F478" w:rsidR="00BE05D1" w:rsidRPr="00FC1A2F" w:rsidRDefault="00BE05D1" w:rsidP="00BE05D1">
      <w:pPr>
        <w:rPr>
          <w:sz w:val="18"/>
          <w:szCs w:val="18"/>
          <w:lang w:val="de-DE" w:eastAsia="en-GB"/>
        </w:rPr>
      </w:pPr>
      <w:r w:rsidRPr="00FC1A2F">
        <w:rPr>
          <w:sz w:val="18"/>
          <w:szCs w:val="18"/>
          <w:lang w:val="de-DE" w:eastAsia="en-GB"/>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t>
      </w:r>
      <w:r w:rsidR="00B375E5" w:rsidRPr="00FC1A2F">
        <w:rPr>
          <w:sz w:val="18"/>
          <w:szCs w:val="18"/>
          <w:lang w:val="de-DE" w:eastAsia="en-GB"/>
        </w:rPr>
        <w:t>s</w:t>
      </w:r>
      <w:r w:rsidRPr="00FC1A2F">
        <w:rPr>
          <w:sz w:val="18"/>
          <w:szCs w:val="18"/>
          <w:lang w:val="de-DE" w:eastAsia="en-GB"/>
        </w:rPr>
        <w:t>weisend für das Engagement der Saint-Gobain</w:t>
      </w:r>
      <w:r w:rsidR="002D5582">
        <w:rPr>
          <w:sz w:val="18"/>
          <w:szCs w:val="18"/>
          <w:lang w:val="de-DE" w:eastAsia="en-GB"/>
        </w:rPr>
        <w:t xml:space="preserve"> </w:t>
      </w:r>
      <w:r w:rsidRPr="00FC1A2F">
        <w:rPr>
          <w:sz w:val="18"/>
          <w:szCs w:val="18"/>
          <w:lang w:val="de-DE" w:eastAsia="en-GB"/>
        </w:rPr>
        <w:t>Gruppe ist ihr Purpose „MAKING THE WORLD A BETTER HOME“.</w:t>
      </w:r>
    </w:p>
    <w:p w14:paraId="5497AF1A" w14:textId="77777777" w:rsidR="00BE05D1" w:rsidRPr="00FC1A2F" w:rsidRDefault="00BE05D1" w:rsidP="00BE05D1">
      <w:pPr>
        <w:rPr>
          <w:b/>
          <w:bCs/>
          <w:sz w:val="18"/>
          <w:szCs w:val="18"/>
          <w:lang w:val="de-DE" w:eastAsia="en-GB"/>
        </w:rPr>
      </w:pPr>
      <w:r w:rsidRPr="00FC1A2F">
        <w:rPr>
          <w:b/>
          <w:bCs/>
          <w:sz w:val="18"/>
          <w:szCs w:val="18"/>
          <w:lang w:val="de-DE" w:eastAsia="en-GB"/>
        </w:rPr>
        <w:t xml:space="preserve">51,2 Milliarden Euro Umsatz </w:t>
      </w:r>
      <w:proofErr w:type="gramStart"/>
      <w:r w:rsidRPr="00FC1A2F">
        <w:rPr>
          <w:b/>
          <w:bCs/>
          <w:sz w:val="18"/>
          <w:szCs w:val="18"/>
          <w:lang w:val="de-DE" w:eastAsia="en-GB"/>
        </w:rPr>
        <w:t>in 2022</w:t>
      </w:r>
      <w:proofErr w:type="gramEnd"/>
      <w:r w:rsidRPr="00FC1A2F">
        <w:rPr>
          <w:b/>
          <w:bCs/>
          <w:sz w:val="18"/>
          <w:szCs w:val="18"/>
          <w:lang w:val="de-DE" w:eastAsia="en-GB"/>
        </w:rPr>
        <w:t xml:space="preserve"> </w:t>
      </w:r>
    </w:p>
    <w:p w14:paraId="5A25676A" w14:textId="77777777" w:rsidR="00BE05D1" w:rsidRPr="00FC1A2F" w:rsidRDefault="00BE05D1" w:rsidP="00BE05D1">
      <w:pPr>
        <w:rPr>
          <w:b/>
          <w:bCs/>
          <w:sz w:val="18"/>
          <w:szCs w:val="18"/>
          <w:lang w:val="de-DE" w:eastAsia="en-GB"/>
        </w:rPr>
      </w:pPr>
      <w:r w:rsidRPr="00FC1A2F">
        <w:rPr>
          <w:b/>
          <w:bCs/>
          <w:sz w:val="18"/>
          <w:szCs w:val="18"/>
          <w:lang w:val="de-DE" w:eastAsia="en-GB"/>
        </w:rPr>
        <w:t>168.000 Mitarbeiter*innen, in 75 Ländern vertreten</w:t>
      </w:r>
    </w:p>
    <w:p w14:paraId="67FD27B8" w14:textId="77777777" w:rsidR="00BE05D1" w:rsidRPr="00FC1A2F" w:rsidRDefault="00BE05D1" w:rsidP="00BE05D1">
      <w:pPr>
        <w:rPr>
          <w:sz w:val="18"/>
          <w:szCs w:val="18"/>
          <w:lang w:val="de-DE" w:eastAsia="en-GB"/>
        </w:rPr>
      </w:pPr>
      <w:r w:rsidRPr="00FC1A2F">
        <w:rPr>
          <w:b/>
          <w:bCs/>
          <w:sz w:val="18"/>
          <w:szCs w:val="18"/>
          <w:lang w:val="de-DE" w:eastAsia="en-GB"/>
        </w:rPr>
        <w:t>Hat sich verpflichtet, bis 2050 weltweit CO2-Neutralität zu erreichen</w:t>
      </w:r>
    </w:p>
    <w:p w14:paraId="6EA18B98" w14:textId="1C5213FD" w:rsidR="005E3579" w:rsidRPr="00895438" w:rsidRDefault="00BE05D1" w:rsidP="00E306C3">
      <w:pPr>
        <w:rPr>
          <w:lang w:val="de-DE"/>
        </w:rPr>
      </w:pPr>
      <w:r w:rsidRPr="00FC1A2F">
        <w:rPr>
          <w:sz w:val="19"/>
          <w:szCs w:val="19"/>
          <w:lang w:val="de-DE" w:eastAsia="en-GB"/>
        </w:rPr>
        <w:t xml:space="preserve">Erfahren Sie mehr über Saint-Gobain auf </w:t>
      </w:r>
      <w:hyperlink r:id="rId13" w:history="1">
        <w:r w:rsidRPr="00FC1A2F">
          <w:rPr>
            <w:rStyle w:val="Hyperlink"/>
            <w:sz w:val="19"/>
            <w:szCs w:val="19"/>
            <w:lang w:val="de-DE" w:eastAsia="en-GB"/>
          </w:rPr>
          <w:t>www.saint-gobain.de</w:t>
        </w:r>
      </w:hyperlink>
      <w:r w:rsidRPr="00FC1A2F">
        <w:rPr>
          <w:sz w:val="19"/>
          <w:szCs w:val="19"/>
          <w:lang w:val="de-DE" w:eastAsia="en-GB"/>
        </w:rPr>
        <w:t xml:space="preserve"> und folgen Sie uns auf </w:t>
      </w:r>
      <w:hyperlink r:id="rId14" w:history="1">
        <w:r w:rsidR="00895438" w:rsidRPr="00FC1A2F">
          <w:rPr>
            <w:rStyle w:val="Hyperlink"/>
            <w:rFonts w:ascii="Segoe UI" w:hAnsi="Segoe UI" w:cs="Segoe UI"/>
            <w:sz w:val="19"/>
            <w:szCs w:val="19"/>
            <w:lang w:val="de-DE"/>
          </w:rPr>
          <w:t>LinkedIn Saint-Gobain</w:t>
        </w:r>
        <w:r w:rsidR="0019461E">
          <w:rPr>
            <w:rStyle w:val="Hyperlink"/>
            <w:rFonts w:ascii="Segoe UI" w:hAnsi="Segoe UI" w:cs="Segoe UI"/>
            <w:sz w:val="19"/>
            <w:szCs w:val="19"/>
            <w:lang w:val="de-DE"/>
          </w:rPr>
          <w:br/>
        </w:r>
        <w:r w:rsidR="00895438" w:rsidRPr="00FC1A2F">
          <w:rPr>
            <w:rStyle w:val="Hyperlink"/>
            <w:rFonts w:ascii="Segoe UI" w:hAnsi="Segoe UI" w:cs="Segoe UI"/>
            <w:sz w:val="19"/>
            <w:szCs w:val="19"/>
            <w:lang w:val="de-DE"/>
          </w:rPr>
          <w:t xml:space="preserve"> Germany</w:t>
        </w:r>
      </w:hyperlink>
    </w:p>
    <w:p w14:paraId="060D248C" w14:textId="77777777" w:rsidR="003364FF" w:rsidRDefault="003364FF" w:rsidP="00E306C3">
      <w:pPr>
        <w:rPr>
          <w:lang w:val="de-DE"/>
        </w:rPr>
      </w:pPr>
    </w:p>
    <w:p w14:paraId="475C9FE9" w14:textId="77777777" w:rsidR="003364FF" w:rsidRDefault="003364FF" w:rsidP="00E306C3">
      <w:pPr>
        <w:rPr>
          <w:lang w:val="de-DE"/>
        </w:rPr>
      </w:pPr>
    </w:p>
    <w:p w14:paraId="1FB58ECE" w14:textId="77777777" w:rsidR="003364FF" w:rsidRDefault="003364FF" w:rsidP="00E306C3">
      <w:pPr>
        <w:rPr>
          <w:lang w:val="de-DE"/>
        </w:rPr>
      </w:pPr>
    </w:p>
    <w:p w14:paraId="4675423A" w14:textId="476F9BB7" w:rsidR="005E3579" w:rsidRPr="00895438" w:rsidRDefault="003364FF" w:rsidP="00E306C3">
      <w:pPr>
        <w:rPr>
          <w:lang w:val="de-DE"/>
        </w:rPr>
      </w:pPr>
      <w:r w:rsidRPr="00466523">
        <w:rPr>
          <w:noProof/>
          <w:lang w:eastAsia="fr-FR"/>
        </w:rPr>
        <mc:AlternateContent>
          <mc:Choice Requires="wps">
            <w:drawing>
              <wp:anchor distT="0" distB="0" distL="114300" distR="114300" simplePos="0" relativeHeight="251667456" behindDoc="0" locked="0" layoutInCell="1" allowOverlap="1" wp14:anchorId="234DB64C" wp14:editId="29BA3067">
                <wp:simplePos x="0" y="0"/>
                <wp:positionH relativeFrom="margin">
                  <wp:posOffset>-88900</wp:posOffset>
                </wp:positionH>
                <wp:positionV relativeFrom="paragraph">
                  <wp:posOffset>111870</wp:posOffset>
                </wp:positionV>
                <wp:extent cx="6337190" cy="1313234"/>
                <wp:effectExtent l="0" t="0" r="26035" b="20320"/>
                <wp:wrapNone/>
                <wp:docPr id="1" name="Zone de texte 1"/>
                <wp:cNvGraphicFramePr/>
                <a:graphic xmlns:a="http://schemas.openxmlformats.org/drawingml/2006/main">
                  <a:graphicData uri="http://schemas.microsoft.com/office/word/2010/wordprocessingShape">
                    <wps:wsp>
                      <wps:cNvSpPr txBox="1"/>
                      <wps:spPr>
                        <a:xfrm>
                          <a:off x="0" y="0"/>
                          <a:ext cx="6337190" cy="1313234"/>
                        </a:xfrm>
                        <a:prstGeom prst="roundRect">
                          <a:avLst/>
                        </a:prstGeom>
                        <a:solidFill>
                          <a:schemeClr val="lt1"/>
                        </a:solidFill>
                        <a:ln w="15875">
                          <a:gradFill>
                            <a:gsLst>
                              <a:gs pos="0">
                                <a:schemeClr val="accent3"/>
                              </a:gs>
                              <a:gs pos="82000">
                                <a:schemeClr val="accent5"/>
                              </a:gs>
                              <a:gs pos="57000">
                                <a:schemeClr val="accent4"/>
                              </a:gs>
                            </a:gsLst>
                            <a:lin ang="5400000" scaled="1"/>
                          </a:gradFill>
                        </a:ln>
                      </wps:spPr>
                      <wps:txbx>
                        <w:txbxContent>
                          <w:p w14:paraId="62D8897E" w14:textId="7311AC09" w:rsidR="00B42855" w:rsidRPr="00765F8D" w:rsidRDefault="00723912" w:rsidP="00077BBF">
                            <w:pPr>
                              <w:pStyle w:val="berschrift4"/>
                              <w:tabs>
                                <w:tab w:val="clear" w:pos="4020"/>
                                <w:tab w:val="clear" w:pos="5740"/>
                              </w:tabs>
                              <w:spacing w:before="0" w:after="0"/>
                              <w:rPr>
                                <w:sz w:val="18"/>
                                <w:szCs w:val="18"/>
                                <w:lang w:val="de-DE"/>
                                <w14:textFill>
                                  <w14:gradFill>
                                    <w14:gsLst>
                                      <w14:gs w14:pos="29000">
                                        <w14:srgbClr w14:val="67B9B0"/>
                                      </w14:gs>
                                      <w14:gs w14:pos="63000">
                                        <w14:srgbClr w14:val="219CDC"/>
                                      </w14:gs>
                                    </w14:gsLst>
                                    <w14:lin w14:ang="10800000" w14:scaled="0"/>
                                  </w14:gradFill>
                                </w14:textFill>
                              </w:rPr>
                            </w:pPr>
                            <w:r w:rsidRPr="00765F8D">
                              <w:rPr>
                                <w:sz w:val="18"/>
                                <w:szCs w:val="18"/>
                                <w:lang w:val="de-DE"/>
                                <w14:textFill>
                                  <w14:gradFill>
                                    <w14:gsLst>
                                      <w14:gs w14:pos="29000">
                                        <w14:srgbClr w14:val="67B9B0"/>
                                      </w14:gs>
                                      <w14:gs w14:pos="63000">
                                        <w14:srgbClr w14:val="219CDC"/>
                                      </w14:gs>
                                    </w14:gsLst>
                                    <w14:lin w14:ang="10800000" w14:scaled="0"/>
                                  </w14:gradFill>
                                </w14:textFill>
                              </w:rPr>
                              <w:t>Pressekontakt</w:t>
                            </w:r>
                            <w:r w:rsidR="00765F8D" w:rsidRPr="00765F8D">
                              <w:rPr>
                                <w:sz w:val="18"/>
                                <w:szCs w:val="18"/>
                                <w:lang w:val="de-DE"/>
                                <w14:textFill>
                                  <w14:gradFill>
                                    <w14:gsLst>
                                      <w14:gs w14:pos="29000">
                                        <w14:srgbClr w14:val="67B9B0"/>
                                      </w14:gs>
                                      <w14:gs w14:pos="63000">
                                        <w14:srgbClr w14:val="219CDC"/>
                                      </w14:gs>
                                    </w14:gsLst>
                                    <w14:lin w14:ang="10800000" w14:scaled="0"/>
                                  </w14:gradFill>
                                </w14:textFill>
                              </w:rPr>
                              <w:t xml:space="preserve"> SAINT-GOBAIN</w:t>
                            </w:r>
                            <w:r w:rsidR="00D932E7">
                              <w:rPr>
                                <w:sz w:val="18"/>
                                <w:szCs w:val="18"/>
                                <w:lang w:val="de-DE"/>
                                <w14:textFill>
                                  <w14:gradFill>
                                    <w14:gsLst>
                                      <w14:gs w14:pos="29000">
                                        <w14:srgbClr w14:val="67B9B0"/>
                                      </w14:gs>
                                      <w14:gs w14:pos="63000">
                                        <w14:srgbClr w14:val="219CDC"/>
                                      </w14:gs>
                                    </w14:gsLst>
                                    <w14:lin w14:ang="10800000" w14:scaled="0"/>
                                  </w14:gradFill>
                                </w14:textFill>
                              </w:rPr>
                              <w:t xml:space="preserve"> DEUTSCHLAND</w:t>
                            </w:r>
                            <w:r w:rsidR="00765F8D" w:rsidRPr="00765F8D">
                              <w:rPr>
                                <w:sz w:val="18"/>
                                <w:szCs w:val="18"/>
                                <w:lang w:val="de-DE"/>
                                <w14:textFill>
                                  <w14:gradFill>
                                    <w14:gsLst>
                                      <w14:gs w14:pos="29000">
                                        <w14:srgbClr w14:val="67B9B0"/>
                                      </w14:gs>
                                      <w14:gs w14:pos="63000">
                                        <w14:srgbClr w14:val="219CDC"/>
                                      </w14:gs>
                                    </w14:gsLst>
                                    <w14:lin w14:ang="10800000" w14:scaled="0"/>
                                  </w14:gradFill>
                                </w14:textFill>
                              </w:rPr>
                              <w:tab/>
                            </w:r>
                            <w:r w:rsidR="00D73EDE">
                              <w:rPr>
                                <w:sz w:val="18"/>
                                <w:szCs w:val="18"/>
                                <w:lang w:val="de-DE"/>
                                <w14:textFill>
                                  <w14:gradFill>
                                    <w14:gsLst>
                                      <w14:gs w14:pos="29000">
                                        <w14:srgbClr w14:val="67B9B0"/>
                                      </w14:gs>
                                      <w14:gs w14:pos="63000">
                                        <w14:srgbClr w14:val="219CDC"/>
                                      </w14:gs>
                                    </w14:gsLst>
                                    <w14:lin w14:ang="10800000" w14:scaled="0"/>
                                  </w14:gradFill>
                                </w14:textFill>
                              </w:rPr>
                              <w:t xml:space="preserve"> </w:t>
                            </w:r>
                            <w:r w:rsidR="001239DA" w:rsidRPr="00765F8D">
                              <w:rPr>
                                <w:sz w:val="18"/>
                                <w:szCs w:val="18"/>
                                <w:lang w:val="de-DE"/>
                                <w14:textFill>
                                  <w14:gradFill>
                                    <w14:gsLst>
                                      <w14:gs w14:pos="29000">
                                        <w14:srgbClr w14:val="67B9B0"/>
                                      </w14:gs>
                                      <w14:gs w14:pos="63000">
                                        <w14:srgbClr w14:val="219CDC"/>
                                      </w14:gs>
                                    </w14:gsLst>
                                    <w14:lin w14:ang="10800000" w14:scaled="0"/>
                                  </w14:gradFill>
                                </w14:textFill>
                              </w:rPr>
                              <w:tab/>
                            </w:r>
                            <w:r w:rsidR="001239DA" w:rsidRPr="00765F8D">
                              <w:rPr>
                                <w:sz w:val="18"/>
                                <w:szCs w:val="18"/>
                                <w:lang w:val="de-DE"/>
                                <w14:textFill>
                                  <w14:gradFill>
                                    <w14:gsLst>
                                      <w14:gs w14:pos="29000">
                                        <w14:srgbClr w14:val="67B9B0"/>
                                      </w14:gs>
                                      <w14:gs w14:pos="63000">
                                        <w14:srgbClr w14:val="219CDC"/>
                                      </w14:gs>
                                    </w14:gsLst>
                                    <w14:lin w14:ang="10800000" w14:scaled="0"/>
                                  </w14:gradFill>
                                </w14:textFill>
                              </w:rPr>
                              <w:tab/>
                            </w:r>
                            <w:r w:rsidR="005924DB" w:rsidRPr="00765F8D">
                              <w:rPr>
                                <w:sz w:val="18"/>
                                <w:szCs w:val="18"/>
                                <w:lang w:val="de-DE"/>
                                <w14:textFill>
                                  <w14:gradFill>
                                    <w14:gsLst>
                                      <w14:gs w14:pos="29000">
                                        <w14:srgbClr w14:val="67B9B0"/>
                                      </w14:gs>
                                      <w14:gs w14:pos="63000">
                                        <w14:srgbClr w14:val="219CDC"/>
                                      </w14:gs>
                                    </w14:gsLst>
                                    <w14:lin w14:ang="10800000" w14:scaled="0"/>
                                  </w14:gradFill>
                                </w14:textFill>
                              </w:rPr>
                              <w:tab/>
                            </w:r>
                          </w:p>
                          <w:p w14:paraId="6269076E" w14:textId="276FF6C7" w:rsidR="00765F8D" w:rsidRDefault="007E417C" w:rsidP="00723912">
                            <w:pPr>
                              <w:spacing w:before="60" w:line="240" w:lineRule="auto"/>
                              <w:rPr>
                                <w:sz w:val="20"/>
                                <w:szCs w:val="20"/>
                                <w:lang w:val="de-DE"/>
                              </w:rPr>
                            </w:pPr>
                            <w:r>
                              <w:rPr>
                                <w:sz w:val="20"/>
                                <w:szCs w:val="20"/>
                                <w:lang w:val="de-DE"/>
                              </w:rPr>
                              <w:t>Michel Wenger</w:t>
                            </w:r>
                            <w:r w:rsidR="00723912">
                              <w:rPr>
                                <w:sz w:val="20"/>
                                <w:szCs w:val="20"/>
                                <w:lang w:val="de-DE"/>
                              </w:rPr>
                              <w:tab/>
                            </w:r>
                            <w:r w:rsidR="00723912">
                              <w:rPr>
                                <w:sz w:val="20"/>
                                <w:szCs w:val="20"/>
                                <w:lang w:val="de-DE"/>
                              </w:rPr>
                              <w:tab/>
                            </w:r>
                            <w:r w:rsidR="00765F8D">
                              <w:rPr>
                                <w:sz w:val="20"/>
                                <w:szCs w:val="20"/>
                                <w:lang w:val="de-DE"/>
                              </w:rPr>
                              <w:tab/>
                            </w:r>
                            <w:r w:rsidR="00765F8D">
                              <w:rPr>
                                <w:sz w:val="20"/>
                                <w:szCs w:val="20"/>
                                <w:lang w:val="de-DE"/>
                              </w:rPr>
                              <w:tab/>
                            </w:r>
                            <w:r w:rsidR="00765F8D">
                              <w:rPr>
                                <w:sz w:val="20"/>
                                <w:szCs w:val="20"/>
                                <w:lang w:val="de-DE"/>
                              </w:rPr>
                              <w:tab/>
                            </w:r>
                            <w:r w:rsidR="00765F8D">
                              <w:rPr>
                                <w:sz w:val="20"/>
                                <w:szCs w:val="20"/>
                                <w:lang w:val="de-DE"/>
                              </w:rPr>
                              <w:tab/>
                            </w:r>
                            <w:r w:rsidR="00D73EDE">
                              <w:rPr>
                                <w:sz w:val="20"/>
                                <w:szCs w:val="20"/>
                                <w:lang w:val="de-DE"/>
                              </w:rPr>
                              <w:t xml:space="preserve"> </w:t>
                            </w:r>
                          </w:p>
                          <w:p w14:paraId="13FF1E02" w14:textId="45187DAB" w:rsidR="00723912" w:rsidRPr="007E417C" w:rsidRDefault="007E417C" w:rsidP="00723912">
                            <w:pPr>
                              <w:spacing w:before="60" w:line="240" w:lineRule="auto"/>
                              <w:rPr>
                                <w:sz w:val="20"/>
                                <w:szCs w:val="20"/>
                                <w:lang w:val="de-DE"/>
                              </w:rPr>
                            </w:pPr>
                            <w:r w:rsidRPr="007E417C">
                              <w:rPr>
                                <w:sz w:val="20"/>
                                <w:szCs w:val="20"/>
                                <w:lang w:val="de-DE"/>
                              </w:rPr>
                              <w:t>Leiter Kommunikation Deutschland &amp; Österreich</w:t>
                            </w:r>
                            <w:r w:rsidR="00723912" w:rsidRPr="007E417C">
                              <w:rPr>
                                <w:sz w:val="20"/>
                                <w:szCs w:val="20"/>
                                <w:lang w:val="de-DE"/>
                              </w:rPr>
                              <w:tab/>
                            </w:r>
                            <w:r w:rsidR="00D73EDE">
                              <w:rPr>
                                <w:sz w:val="20"/>
                                <w:szCs w:val="20"/>
                                <w:lang w:val="de-DE"/>
                              </w:rPr>
                              <w:t xml:space="preserve"> </w:t>
                            </w:r>
                            <w:r w:rsidR="00723912" w:rsidRPr="007E417C">
                              <w:rPr>
                                <w:sz w:val="20"/>
                                <w:szCs w:val="20"/>
                                <w:lang w:val="de-DE"/>
                              </w:rPr>
                              <w:tab/>
                            </w:r>
                            <w:r w:rsidR="00723912" w:rsidRPr="007E417C">
                              <w:rPr>
                                <w:sz w:val="20"/>
                                <w:szCs w:val="20"/>
                                <w:lang w:val="de-DE"/>
                              </w:rPr>
                              <w:tab/>
                            </w:r>
                            <w:r w:rsidR="00014F2F" w:rsidRPr="007E417C">
                              <w:rPr>
                                <w:sz w:val="20"/>
                                <w:szCs w:val="20"/>
                                <w:lang w:val="de-DE"/>
                              </w:rPr>
                              <w:t xml:space="preserve"> </w:t>
                            </w:r>
                          </w:p>
                          <w:p w14:paraId="7BCA613A" w14:textId="46542126" w:rsidR="00723912" w:rsidRPr="00A807A8" w:rsidRDefault="0075339D" w:rsidP="00723912">
                            <w:pPr>
                              <w:spacing w:before="60" w:line="240" w:lineRule="auto"/>
                              <w:rPr>
                                <w:sz w:val="20"/>
                                <w:szCs w:val="20"/>
                                <w:lang w:val="de-DE"/>
                              </w:rPr>
                            </w:pPr>
                            <w:hyperlink r:id="rId15" w:history="1">
                              <w:r w:rsidR="007E417C" w:rsidRPr="00A807A8">
                                <w:rPr>
                                  <w:rStyle w:val="Hyperlink"/>
                                  <w:sz w:val="20"/>
                                  <w:szCs w:val="20"/>
                                  <w:lang w:val="de-DE"/>
                                </w:rPr>
                                <w:t>michel.wenger@saint-gobain.com</w:t>
                              </w:r>
                            </w:hyperlink>
                            <w:r w:rsidR="00014F2F" w:rsidRPr="00A807A8">
                              <w:rPr>
                                <w:sz w:val="20"/>
                                <w:szCs w:val="20"/>
                                <w:lang w:val="de-DE"/>
                              </w:rPr>
                              <w:tab/>
                            </w:r>
                            <w:r w:rsidR="00014F2F" w:rsidRPr="00A807A8">
                              <w:rPr>
                                <w:sz w:val="20"/>
                                <w:szCs w:val="20"/>
                                <w:lang w:val="de-DE"/>
                              </w:rPr>
                              <w:tab/>
                            </w:r>
                            <w:r w:rsidR="00765F8D">
                              <w:rPr>
                                <w:sz w:val="20"/>
                                <w:szCs w:val="20"/>
                                <w:lang w:val="de-DE"/>
                              </w:rPr>
                              <w:tab/>
                            </w:r>
                            <w:hyperlink r:id="rId16" w:history="1"/>
                            <w:r w:rsidR="00D73EDE" w:rsidRPr="00D73EDE">
                              <w:rPr>
                                <w:lang w:val="de-DE"/>
                              </w:rPr>
                              <w:t xml:space="preserve"> </w:t>
                            </w:r>
                            <w:r w:rsidR="00014F2F" w:rsidRPr="00A807A8">
                              <w:rPr>
                                <w:sz w:val="20"/>
                                <w:szCs w:val="20"/>
                                <w:lang w:val="de-DE"/>
                              </w:rPr>
                              <w:tab/>
                            </w:r>
                          </w:p>
                          <w:p w14:paraId="64D31AF0" w14:textId="2C7BB9D3" w:rsidR="00B42855" w:rsidRPr="00014F2F" w:rsidRDefault="00723912" w:rsidP="00723912">
                            <w:pPr>
                              <w:spacing w:before="60" w:line="240" w:lineRule="auto"/>
                              <w:rPr>
                                <w:sz w:val="20"/>
                                <w:szCs w:val="20"/>
                                <w:lang w:val="de-DE"/>
                              </w:rPr>
                            </w:pPr>
                            <w:r w:rsidRPr="00014F2F">
                              <w:rPr>
                                <w:sz w:val="20"/>
                                <w:szCs w:val="20"/>
                                <w:lang w:val="de-DE"/>
                              </w:rPr>
                              <w:t>+49 (0)241 40020-134</w:t>
                            </w:r>
                            <w:r w:rsidR="00014F2F">
                              <w:rPr>
                                <w:sz w:val="20"/>
                                <w:szCs w:val="20"/>
                                <w:lang w:val="de-DE"/>
                              </w:rPr>
                              <w:tab/>
                            </w:r>
                            <w:r w:rsidR="00014F2F">
                              <w:rPr>
                                <w:sz w:val="20"/>
                                <w:szCs w:val="20"/>
                                <w:lang w:val="de-DE"/>
                              </w:rPr>
                              <w:tab/>
                            </w:r>
                            <w:r w:rsidR="00014F2F">
                              <w:rPr>
                                <w:sz w:val="20"/>
                                <w:szCs w:val="20"/>
                                <w:lang w:val="de-DE"/>
                              </w:rPr>
                              <w:tab/>
                            </w:r>
                            <w:r w:rsidR="00014F2F">
                              <w:rPr>
                                <w:sz w:val="20"/>
                                <w:szCs w:val="20"/>
                                <w:lang w:val="de-DE"/>
                              </w:rPr>
                              <w:tab/>
                            </w:r>
                            <w:r w:rsidR="00765F8D">
                              <w:rPr>
                                <w:sz w:val="20"/>
                                <w:szCs w:val="20"/>
                                <w:lang w:val="de-DE"/>
                              </w:rPr>
                              <w:tab/>
                            </w:r>
                            <w:r w:rsidR="00D73EDE">
                              <w:rPr>
                                <w:sz w:val="20"/>
                                <w:szCs w:val="20"/>
                                <w:lang w:val="de-D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4DB64C" id="Zone de texte 1" o:spid="_x0000_s1027" style="position:absolute;left:0;text-align:left;margin-left:-7pt;margin-top:8.8pt;width:499pt;height:103.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" fillcolor="white [3201]" strokeweight="1.25pt">
                <v:textbox>
                  <w:txbxContent>
                    <w:p w14:paraId="62D8897E" w14:textId="7311AC09" w:rsidR="00B42855" w:rsidRPr="00765F8D" w:rsidRDefault="00723912" w:rsidP="00077BBF">
                      <w:pPr>
                        <w:pStyle w:val="berschrift4"/>
                        <w:tabs>
                          <w:tab w:val="clear" w:pos="4020"/>
                          <w:tab w:val="clear" w:pos="5740"/>
                        </w:tabs>
                        <w:spacing w:before="0" w:after="0"/>
                        <w:rPr>
                          <w:sz w:val="18"/>
                          <w:szCs w:val="18"/>
                          <w:lang w:val="de-DE"/>
                          <w14:textFill>
                            <w14:gradFill>
                              <w14:gsLst>
                                <w14:gs w14:pos="29000">
                                  <w14:srgbClr w14:val="67B9B0"/>
                                </w14:gs>
                                <w14:gs w14:pos="63000">
                                  <w14:srgbClr w14:val="219CDC"/>
                                </w14:gs>
                              </w14:gsLst>
                              <w14:lin w14:ang="10800000" w14:scaled="0"/>
                            </w14:gradFill>
                          </w14:textFill>
                        </w:rPr>
                      </w:pPr>
                      <w:r w:rsidRPr="00765F8D">
                        <w:rPr>
                          <w:sz w:val="18"/>
                          <w:szCs w:val="18"/>
                          <w:lang w:val="de-DE"/>
                          <w14:textFill>
                            <w14:gradFill>
                              <w14:gsLst>
                                <w14:gs w14:pos="29000">
                                  <w14:srgbClr w14:val="67B9B0"/>
                                </w14:gs>
                                <w14:gs w14:pos="63000">
                                  <w14:srgbClr w14:val="219CDC"/>
                                </w14:gs>
                              </w14:gsLst>
                              <w14:lin w14:ang="10800000" w14:scaled="0"/>
                            </w14:gradFill>
                          </w14:textFill>
                        </w:rPr>
                        <w:t>Pressekontakt</w:t>
                      </w:r>
                      <w:r w:rsidR="00765F8D" w:rsidRPr="00765F8D">
                        <w:rPr>
                          <w:sz w:val="18"/>
                          <w:szCs w:val="18"/>
                          <w:lang w:val="de-DE"/>
                          <w14:textFill>
                            <w14:gradFill>
                              <w14:gsLst>
                                <w14:gs w14:pos="29000">
                                  <w14:srgbClr w14:val="67B9B0"/>
                                </w14:gs>
                                <w14:gs w14:pos="63000">
                                  <w14:srgbClr w14:val="219CDC"/>
                                </w14:gs>
                              </w14:gsLst>
                              <w14:lin w14:ang="10800000" w14:scaled="0"/>
                            </w14:gradFill>
                          </w14:textFill>
                        </w:rPr>
                        <w:t xml:space="preserve"> SAINT-GOBAIN</w:t>
                      </w:r>
                      <w:r w:rsidR="00D932E7">
                        <w:rPr>
                          <w:sz w:val="18"/>
                          <w:szCs w:val="18"/>
                          <w:lang w:val="de-DE"/>
                          <w14:textFill>
                            <w14:gradFill>
                              <w14:gsLst>
                                <w14:gs w14:pos="29000">
                                  <w14:srgbClr w14:val="67B9B0"/>
                                </w14:gs>
                                <w14:gs w14:pos="63000">
                                  <w14:srgbClr w14:val="219CDC"/>
                                </w14:gs>
                              </w14:gsLst>
                              <w14:lin w14:ang="10800000" w14:scaled="0"/>
                            </w14:gradFill>
                          </w14:textFill>
                        </w:rPr>
                        <w:t xml:space="preserve"> DEUTSCHLAND</w:t>
                      </w:r>
                      <w:r w:rsidR="00765F8D" w:rsidRPr="00765F8D">
                        <w:rPr>
                          <w:sz w:val="18"/>
                          <w:szCs w:val="18"/>
                          <w:lang w:val="de-DE"/>
                          <w14:textFill>
                            <w14:gradFill>
                              <w14:gsLst>
                                <w14:gs w14:pos="29000">
                                  <w14:srgbClr w14:val="67B9B0"/>
                                </w14:gs>
                                <w14:gs w14:pos="63000">
                                  <w14:srgbClr w14:val="219CDC"/>
                                </w14:gs>
                              </w14:gsLst>
                              <w14:lin w14:ang="10800000" w14:scaled="0"/>
                            </w14:gradFill>
                          </w14:textFill>
                        </w:rPr>
                        <w:tab/>
                      </w:r>
                      <w:r w:rsidR="00D73EDE">
                        <w:rPr>
                          <w:sz w:val="18"/>
                          <w:szCs w:val="18"/>
                          <w:lang w:val="de-DE"/>
                          <w14:textFill>
                            <w14:gradFill>
                              <w14:gsLst>
                                <w14:gs w14:pos="29000">
                                  <w14:srgbClr w14:val="67B9B0"/>
                                </w14:gs>
                                <w14:gs w14:pos="63000">
                                  <w14:srgbClr w14:val="219CDC"/>
                                </w14:gs>
                              </w14:gsLst>
                              <w14:lin w14:ang="10800000" w14:scaled="0"/>
                            </w14:gradFill>
                          </w14:textFill>
                        </w:rPr>
                        <w:t xml:space="preserve"> </w:t>
                      </w:r>
                      <w:r w:rsidR="001239DA" w:rsidRPr="00765F8D">
                        <w:rPr>
                          <w:sz w:val="18"/>
                          <w:szCs w:val="18"/>
                          <w:lang w:val="de-DE"/>
                          <w14:textFill>
                            <w14:gradFill>
                              <w14:gsLst>
                                <w14:gs w14:pos="29000">
                                  <w14:srgbClr w14:val="67B9B0"/>
                                </w14:gs>
                                <w14:gs w14:pos="63000">
                                  <w14:srgbClr w14:val="219CDC"/>
                                </w14:gs>
                              </w14:gsLst>
                              <w14:lin w14:ang="10800000" w14:scaled="0"/>
                            </w14:gradFill>
                          </w14:textFill>
                        </w:rPr>
                        <w:tab/>
                      </w:r>
                      <w:r w:rsidR="001239DA" w:rsidRPr="00765F8D">
                        <w:rPr>
                          <w:sz w:val="18"/>
                          <w:szCs w:val="18"/>
                          <w:lang w:val="de-DE"/>
                          <w14:textFill>
                            <w14:gradFill>
                              <w14:gsLst>
                                <w14:gs w14:pos="29000">
                                  <w14:srgbClr w14:val="67B9B0"/>
                                </w14:gs>
                                <w14:gs w14:pos="63000">
                                  <w14:srgbClr w14:val="219CDC"/>
                                </w14:gs>
                              </w14:gsLst>
                              <w14:lin w14:ang="10800000" w14:scaled="0"/>
                            </w14:gradFill>
                          </w14:textFill>
                        </w:rPr>
                        <w:tab/>
                      </w:r>
                      <w:r w:rsidR="005924DB" w:rsidRPr="00765F8D">
                        <w:rPr>
                          <w:sz w:val="18"/>
                          <w:szCs w:val="18"/>
                          <w:lang w:val="de-DE"/>
                          <w14:textFill>
                            <w14:gradFill>
                              <w14:gsLst>
                                <w14:gs w14:pos="29000">
                                  <w14:srgbClr w14:val="67B9B0"/>
                                </w14:gs>
                                <w14:gs w14:pos="63000">
                                  <w14:srgbClr w14:val="219CDC"/>
                                </w14:gs>
                              </w14:gsLst>
                              <w14:lin w14:ang="10800000" w14:scaled="0"/>
                            </w14:gradFill>
                          </w14:textFill>
                        </w:rPr>
                        <w:tab/>
                      </w:r>
                    </w:p>
                    <w:p w14:paraId="6269076E" w14:textId="276FF6C7" w:rsidR="00765F8D" w:rsidRDefault="007E417C" w:rsidP="00723912">
                      <w:pPr>
                        <w:spacing w:before="60" w:line="240" w:lineRule="auto"/>
                        <w:rPr>
                          <w:sz w:val="20"/>
                          <w:szCs w:val="20"/>
                          <w:lang w:val="de-DE"/>
                        </w:rPr>
                      </w:pPr>
                      <w:r>
                        <w:rPr>
                          <w:sz w:val="20"/>
                          <w:szCs w:val="20"/>
                          <w:lang w:val="de-DE"/>
                        </w:rPr>
                        <w:t>Michel Wenger</w:t>
                      </w:r>
                      <w:r w:rsidR="00723912">
                        <w:rPr>
                          <w:sz w:val="20"/>
                          <w:szCs w:val="20"/>
                          <w:lang w:val="de-DE"/>
                        </w:rPr>
                        <w:tab/>
                      </w:r>
                      <w:r w:rsidR="00723912">
                        <w:rPr>
                          <w:sz w:val="20"/>
                          <w:szCs w:val="20"/>
                          <w:lang w:val="de-DE"/>
                        </w:rPr>
                        <w:tab/>
                      </w:r>
                      <w:r w:rsidR="00765F8D">
                        <w:rPr>
                          <w:sz w:val="20"/>
                          <w:szCs w:val="20"/>
                          <w:lang w:val="de-DE"/>
                        </w:rPr>
                        <w:tab/>
                      </w:r>
                      <w:r w:rsidR="00765F8D">
                        <w:rPr>
                          <w:sz w:val="20"/>
                          <w:szCs w:val="20"/>
                          <w:lang w:val="de-DE"/>
                        </w:rPr>
                        <w:tab/>
                      </w:r>
                      <w:r w:rsidR="00765F8D">
                        <w:rPr>
                          <w:sz w:val="20"/>
                          <w:szCs w:val="20"/>
                          <w:lang w:val="de-DE"/>
                        </w:rPr>
                        <w:tab/>
                      </w:r>
                      <w:r w:rsidR="00765F8D">
                        <w:rPr>
                          <w:sz w:val="20"/>
                          <w:szCs w:val="20"/>
                          <w:lang w:val="de-DE"/>
                        </w:rPr>
                        <w:tab/>
                      </w:r>
                      <w:r w:rsidR="00D73EDE">
                        <w:rPr>
                          <w:sz w:val="20"/>
                          <w:szCs w:val="20"/>
                          <w:lang w:val="de-DE"/>
                        </w:rPr>
                        <w:t xml:space="preserve"> </w:t>
                      </w:r>
                    </w:p>
                    <w:p w14:paraId="13FF1E02" w14:textId="45187DAB" w:rsidR="00723912" w:rsidRPr="007E417C" w:rsidRDefault="007E417C" w:rsidP="00723912">
                      <w:pPr>
                        <w:spacing w:before="60" w:line="240" w:lineRule="auto"/>
                        <w:rPr>
                          <w:sz w:val="20"/>
                          <w:szCs w:val="20"/>
                          <w:lang w:val="de-DE"/>
                        </w:rPr>
                      </w:pPr>
                      <w:r w:rsidRPr="007E417C">
                        <w:rPr>
                          <w:sz w:val="20"/>
                          <w:szCs w:val="20"/>
                          <w:lang w:val="de-DE"/>
                        </w:rPr>
                        <w:t>Leiter Kommunikation Deutschland &amp; Österreich</w:t>
                      </w:r>
                      <w:r w:rsidR="00723912" w:rsidRPr="007E417C">
                        <w:rPr>
                          <w:sz w:val="20"/>
                          <w:szCs w:val="20"/>
                          <w:lang w:val="de-DE"/>
                        </w:rPr>
                        <w:tab/>
                      </w:r>
                      <w:r w:rsidR="00D73EDE">
                        <w:rPr>
                          <w:sz w:val="20"/>
                          <w:szCs w:val="20"/>
                          <w:lang w:val="de-DE"/>
                        </w:rPr>
                        <w:t xml:space="preserve"> </w:t>
                      </w:r>
                      <w:r w:rsidR="00723912" w:rsidRPr="007E417C">
                        <w:rPr>
                          <w:sz w:val="20"/>
                          <w:szCs w:val="20"/>
                          <w:lang w:val="de-DE"/>
                        </w:rPr>
                        <w:tab/>
                      </w:r>
                      <w:r w:rsidR="00723912" w:rsidRPr="007E417C">
                        <w:rPr>
                          <w:sz w:val="20"/>
                          <w:szCs w:val="20"/>
                          <w:lang w:val="de-DE"/>
                        </w:rPr>
                        <w:tab/>
                      </w:r>
                      <w:r w:rsidR="00014F2F" w:rsidRPr="007E417C">
                        <w:rPr>
                          <w:sz w:val="20"/>
                          <w:szCs w:val="20"/>
                          <w:lang w:val="de-DE"/>
                        </w:rPr>
                        <w:t xml:space="preserve"> </w:t>
                      </w:r>
                    </w:p>
                    <w:p w14:paraId="7BCA613A" w14:textId="46542126" w:rsidR="00723912" w:rsidRPr="00A807A8" w:rsidRDefault="00000000" w:rsidP="00723912">
                      <w:pPr>
                        <w:spacing w:before="60" w:line="240" w:lineRule="auto"/>
                        <w:rPr>
                          <w:sz w:val="20"/>
                          <w:szCs w:val="20"/>
                          <w:lang w:val="de-DE"/>
                        </w:rPr>
                      </w:pPr>
                      <w:r>
                        <w:fldChar w:fldCharType="begin"/>
                      </w:r>
                      <w:r w:rsidRPr="000905A1">
                        <w:rPr>
                          <w:lang w:val="de-DE"/>
                        </w:rPr>
                        <w:instrText>HYPERLINK "mailto:michel.wenger@saint-gobain.com"</w:instrText>
                      </w:r>
                      <w:r>
                        <w:fldChar w:fldCharType="separate"/>
                      </w:r>
                      <w:r w:rsidR="007E417C" w:rsidRPr="00A807A8">
                        <w:rPr>
                          <w:rStyle w:val="Hyperlink"/>
                          <w:sz w:val="20"/>
                          <w:szCs w:val="20"/>
                          <w:lang w:val="de-DE"/>
                        </w:rPr>
                        <w:t>michel.wenger@saint-gobain.com</w:t>
                      </w:r>
                      <w:r>
                        <w:rPr>
                          <w:rStyle w:val="Hyperlink"/>
                          <w:sz w:val="20"/>
                          <w:szCs w:val="20"/>
                          <w:lang w:val="de-DE"/>
                        </w:rPr>
                        <w:fldChar w:fldCharType="end"/>
                      </w:r>
                      <w:r w:rsidR="00014F2F" w:rsidRPr="00A807A8">
                        <w:rPr>
                          <w:sz w:val="20"/>
                          <w:szCs w:val="20"/>
                          <w:lang w:val="de-DE"/>
                        </w:rPr>
                        <w:tab/>
                      </w:r>
                      <w:r w:rsidR="00014F2F" w:rsidRPr="00A807A8">
                        <w:rPr>
                          <w:sz w:val="20"/>
                          <w:szCs w:val="20"/>
                          <w:lang w:val="de-DE"/>
                        </w:rPr>
                        <w:tab/>
                      </w:r>
                      <w:r w:rsidR="00765F8D">
                        <w:rPr>
                          <w:sz w:val="20"/>
                          <w:szCs w:val="20"/>
                          <w:lang w:val="de-DE"/>
                        </w:rPr>
                        <w:tab/>
                      </w:r>
                      <w:hyperlink r:id="rId17" w:history="1"/>
                      <w:r w:rsidR="00D73EDE" w:rsidRPr="00D73EDE">
                        <w:rPr>
                          <w:lang w:val="de-DE"/>
                        </w:rPr>
                        <w:t xml:space="preserve"> </w:t>
                      </w:r>
                      <w:r w:rsidR="00014F2F" w:rsidRPr="00A807A8">
                        <w:rPr>
                          <w:sz w:val="20"/>
                          <w:szCs w:val="20"/>
                          <w:lang w:val="de-DE"/>
                        </w:rPr>
                        <w:tab/>
                      </w:r>
                    </w:p>
                    <w:p w14:paraId="64D31AF0" w14:textId="2C7BB9D3" w:rsidR="00B42855" w:rsidRPr="00014F2F" w:rsidRDefault="00723912" w:rsidP="00723912">
                      <w:pPr>
                        <w:spacing w:before="60" w:line="240" w:lineRule="auto"/>
                        <w:rPr>
                          <w:sz w:val="20"/>
                          <w:szCs w:val="20"/>
                          <w:lang w:val="de-DE"/>
                        </w:rPr>
                      </w:pPr>
                      <w:r w:rsidRPr="00014F2F">
                        <w:rPr>
                          <w:sz w:val="20"/>
                          <w:szCs w:val="20"/>
                          <w:lang w:val="de-DE"/>
                        </w:rPr>
                        <w:t>+49 (0)241 40020-134</w:t>
                      </w:r>
                      <w:r w:rsidR="00014F2F">
                        <w:rPr>
                          <w:sz w:val="20"/>
                          <w:szCs w:val="20"/>
                          <w:lang w:val="de-DE"/>
                        </w:rPr>
                        <w:tab/>
                      </w:r>
                      <w:r w:rsidR="00014F2F">
                        <w:rPr>
                          <w:sz w:val="20"/>
                          <w:szCs w:val="20"/>
                          <w:lang w:val="de-DE"/>
                        </w:rPr>
                        <w:tab/>
                      </w:r>
                      <w:r w:rsidR="00014F2F">
                        <w:rPr>
                          <w:sz w:val="20"/>
                          <w:szCs w:val="20"/>
                          <w:lang w:val="de-DE"/>
                        </w:rPr>
                        <w:tab/>
                      </w:r>
                      <w:r w:rsidR="00014F2F">
                        <w:rPr>
                          <w:sz w:val="20"/>
                          <w:szCs w:val="20"/>
                          <w:lang w:val="de-DE"/>
                        </w:rPr>
                        <w:tab/>
                      </w:r>
                      <w:r w:rsidR="00765F8D">
                        <w:rPr>
                          <w:sz w:val="20"/>
                          <w:szCs w:val="20"/>
                          <w:lang w:val="de-DE"/>
                        </w:rPr>
                        <w:tab/>
                      </w:r>
                      <w:r w:rsidR="00D73EDE">
                        <w:rPr>
                          <w:sz w:val="20"/>
                          <w:szCs w:val="20"/>
                          <w:lang w:val="de-DE"/>
                        </w:rPr>
                        <w:t xml:space="preserve"> </w:t>
                      </w:r>
                    </w:p>
                  </w:txbxContent>
                </v:textbox>
                <w10:wrap anchorx="margin"/>
              </v:roundrect>
            </w:pict>
          </mc:Fallback>
        </mc:AlternateContent>
      </w:r>
    </w:p>
    <w:p w14:paraId="1B7A763A" w14:textId="77777777" w:rsidR="005E3579" w:rsidRPr="00895438" w:rsidRDefault="005E3579" w:rsidP="00E306C3">
      <w:pPr>
        <w:rPr>
          <w:lang w:val="de-DE"/>
        </w:rPr>
      </w:pPr>
    </w:p>
    <w:p w14:paraId="441649AA" w14:textId="17715217" w:rsidR="005E3579" w:rsidRPr="00895438" w:rsidRDefault="005E3579" w:rsidP="00E306C3">
      <w:pPr>
        <w:rPr>
          <w:lang w:val="de-DE"/>
        </w:rPr>
      </w:pPr>
    </w:p>
    <w:p w14:paraId="45B55B6C" w14:textId="146A7791" w:rsidR="00FE188C" w:rsidRPr="00895438" w:rsidRDefault="00FE188C" w:rsidP="00E306C3">
      <w:pPr>
        <w:rPr>
          <w:lang w:val="de-DE"/>
        </w:rPr>
      </w:pPr>
    </w:p>
    <w:sectPr w:rsidR="00FE188C" w:rsidRPr="00895438" w:rsidSect="002A43F0">
      <w:headerReference w:type="default" r:id="rId18"/>
      <w:footerReference w:type="default" r:id="rId19"/>
      <w:headerReference w:type="first" r:id="rId20"/>
      <w:footerReference w:type="first" r:id="rId21"/>
      <w:type w:val="continuous"/>
      <w:pgSz w:w="11906" w:h="16838"/>
      <w:pgMar w:top="2143" w:right="1418" w:bottom="1418" w:left="1418" w:header="1368"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916D2" w14:textId="77777777" w:rsidR="00594830" w:rsidRDefault="00594830" w:rsidP="00E306C3">
      <w:r>
        <w:separator/>
      </w:r>
    </w:p>
  </w:endnote>
  <w:endnote w:type="continuationSeparator" w:id="0">
    <w:p w14:paraId="2D2068DF" w14:textId="77777777" w:rsidR="00594830" w:rsidRDefault="00594830" w:rsidP="00E30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Frutiger LT Std">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256788709"/>
      <w:docPartObj>
        <w:docPartGallery w:val="Page Numbers (Bottom of Page)"/>
        <w:docPartUnique/>
      </w:docPartObj>
    </w:sdtPr>
    <w:sdtEndPr>
      <w:rPr>
        <w:rStyle w:val="Seitenzahl"/>
      </w:rPr>
    </w:sdtEndPr>
    <w:sdtContent>
      <w:p w14:paraId="460985ED" w14:textId="3EDB562C" w:rsidR="00DB7562" w:rsidRPr="00C83632" w:rsidRDefault="00DB7562" w:rsidP="00E306C3">
        <w:pPr>
          <w:pStyle w:val="Fuzeile"/>
          <w:jc w:val="right"/>
          <w:rPr>
            <w:rStyle w:val="Seitenzahl"/>
            <w:lang w:val="de-DE"/>
          </w:rPr>
        </w:pPr>
        <w:r w:rsidRPr="00E306C3">
          <w:rPr>
            <w:rStyle w:val="Seitenzahl"/>
            <w:b/>
            <w:bCs/>
          </w:rPr>
          <w:fldChar w:fldCharType="begin"/>
        </w:r>
        <w:r w:rsidRPr="00C83632">
          <w:rPr>
            <w:rStyle w:val="Seitenzahl"/>
            <w:b/>
            <w:bCs/>
            <w:lang w:val="de-DE"/>
          </w:rPr>
          <w:instrText xml:space="preserve"> PAGE </w:instrText>
        </w:r>
        <w:r w:rsidRPr="00E306C3">
          <w:rPr>
            <w:rStyle w:val="Seitenzahl"/>
            <w:b/>
            <w:bCs/>
          </w:rPr>
          <w:fldChar w:fldCharType="separate"/>
        </w:r>
        <w:r w:rsidR="00012827" w:rsidRPr="00C83632">
          <w:rPr>
            <w:rStyle w:val="Seitenzahl"/>
            <w:b/>
            <w:bCs/>
            <w:noProof/>
            <w:lang w:val="de-DE"/>
          </w:rPr>
          <w:t>2</w:t>
        </w:r>
        <w:r w:rsidRPr="00E306C3">
          <w:rPr>
            <w:rStyle w:val="Seitenzahl"/>
            <w:b/>
            <w:bCs/>
          </w:rPr>
          <w:fldChar w:fldCharType="end"/>
        </w:r>
      </w:p>
    </w:sdtContent>
  </w:sdt>
  <w:p w14:paraId="76639F80" w14:textId="39BEF17B" w:rsidR="00DB7562" w:rsidRPr="00723912" w:rsidRDefault="00DB7562" w:rsidP="00E306C3">
    <w:pPr>
      <w:pStyle w:val="Fuzeile"/>
      <w:spacing w:before="60" w:after="0"/>
      <w:rPr>
        <w:b/>
        <w:bCs/>
        <w:lang w:val="de-DE"/>
      </w:rPr>
    </w:pPr>
    <w:bookmarkStart w:id="1" w:name="_Hlk131067221"/>
    <w:r w:rsidRPr="00723912">
      <w:rPr>
        <w:b/>
        <w:bCs/>
        <w:lang w:val="de-DE"/>
      </w:rPr>
      <w:t>Saint-Gobain</w:t>
    </w:r>
    <w:r w:rsidR="00723912" w:rsidRPr="00723912">
      <w:rPr>
        <w:b/>
        <w:bCs/>
        <w:lang w:val="de-DE"/>
      </w:rPr>
      <w:t xml:space="preserve"> Deutschland &amp; Österreich</w:t>
    </w:r>
    <w:bookmarkEnd w:id="1"/>
  </w:p>
  <w:p w14:paraId="66EAD980" w14:textId="7C1E6AF1" w:rsidR="00DB7562" w:rsidRPr="00184564" w:rsidRDefault="00723912" w:rsidP="00E306C3">
    <w:pPr>
      <w:pStyle w:val="Fuzeile"/>
      <w:spacing w:before="60" w:after="0"/>
      <w:rPr>
        <w:lang w:val="de-DE"/>
      </w:rPr>
    </w:pPr>
    <w:r w:rsidRPr="00184564">
      <w:rPr>
        <w:lang w:val="de-DE"/>
      </w:rPr>
      <w:t xml:space="preserve">Krefelder Str. 195 </w:t>
    </w:r>
    <w:r w:rsidR="00DB7562" w:rsidRPr="00184564">
      <w:rPr>
        <w:lang w:val="de-DE"/>
      </w:rPr>
      <w:t xml:space="preserve">• </w:t>
    </w:r>
    <w:r w:rsidR="00184564" w:rsidRPr="00184564">
      <w:rPr>
        <w:lang w:val="de-DE"/>
      </w:rPr>
      <w:t>52070</w:t>
    </w:r>
    <w:r w:rsidR="00DB7562" w:rsidRPr="00184564">
      <w:rPr>
        <w:lang w:val="de-DE"/>
      </w:rPr>
      <w:t xml:space="preserve"> </w:t>
    </w:r>
    <w:r w:rsidR="00184564" w:rsidRPr="00184564">
      <w:rPr>
        <w:lang w:val="de-DE"/>
      </w:rPr>
      <w:t>Aachen</w:t>
    </w:r>
    <w:r w:rsidR="00012827" w:rsidRPr="00184564">
      <w:rPr>
        <w:lang w:val="de-DE"/>
      </w:rPr>
      <w:t xml:space="preserve"> • </w:t>
    </w:r>
    <w:r w:rsidR="00184564" w:rsidRPr="00184564">
      <w:rPr>
        <w:lang w:val="de-DE"/>
      </w:rPr>
      <w:t>Deutschland</w:t>
    </w:r>
    <w:r w:rsidR="00012827" w:rsidRPr="00184564">
      <w:rPr>
        <w:lang w:val="de-DE"/>
      </w:rPr>
      <w:t xml:space="preserve"> • </w:t>
    </w:r>
    <w:r w:rsidR="00184564" w:rsidRPr="00184564">
      <w:rPr>
        <w:lang w:val="de-DE"/>
      </w:rPr>
      <w:t>+</w:t>
    </w:r>
    <w:r w:rsidR="00184564">
      <w:rPr>
        <w:lang w:val="de-DE"/>
      </w:rPr>
      <w:t>49 (</w:t>
    </w:r>
    <w:r w:rsidR="00DB7562" w:rsidRPr="00723912">
      <w:rPr>
        <w:lang w:val="de-DE"/>
      </w:rPr>
      <w:t>0</w:t>
    </w:r>
    <w:r w:rsidR="00184564">
      <w:rPr>
        <w:lang w:val="de-DE"/>
      </w:rPr>
      <w:t>)241 4</w:t>
    </w:r>
    <w:r w:rsidR="00DB7562" w:rsidRPr="00723912">
      <w:rPr>
        <w:lang w:val="de-DE"/>
      </w:rPr>
      <w:t>00</w:t>
    </w:r>
    <w:r w:rsidR="00184564">
      <w:rPr>
        <w:lang w:val="de-DE"/>
      </w:rPr>
      <w:t xml:space="preserve"> 200</w:t>
    </w:r>
    <w:r w:rsidR="00DB7562" w:rsidRPr="00723912">
      <w:rPr>
        <w:lang w:val="de-DE"/>
      </w:rPr>
      <w:t xml:space="preserve"> • </w:t>
    </w:r>
    <w:r w:rsidR="00865239">
      <w:rPr>
        <w:lang w:val="de-DE"/>
      </w:rPr>
      <w:t xml:space="preserve">www.saint-gobain.de </w:t>
    </w:r>
    <w:r w:rsidR="00865239" w:rsidRPr="00723912">
      <w:rPr>
        <w:lang w:val="de-DE"/>
      </w:rPr>
      <w:t>•</w:t>
    </w:r>
    <w:r w:rsidR="00865239">
      <w:rPr>
        <w:lang w:val="de-DE"/>
      </w:rPr>
      <w:t xml:space="preserve"> www.saint-gobain.at</w:t>
    </w:r>
  </w:p>
  <w:p w14:paraId="5AA6E1D5" w14:textId="77777777" w:rsidR="00DB7562" w:rsidRPr="00184564" w:rsidRDefault="00DB7562" w:rsidP="00E306C3">
    <w:pPr>
      <w:rPr>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82655005"/>
      <w:docPartObj>
        <w:docPartGallery w:val="Page Numbers (Bottom of Page)"/>
        <w:docPartUnique/>
      </w:docPartObj>
    </w:sdtPr>
    <w:sdtEndPr>
      <w:rPr>
        <w:rStyle w:val="Seitenzahl"/>
      </w:rPr>
    </w:sdtEndPr>
    <w:sdtContent>
      <w:p w14:paraId="59864ACC" w14:textId="6233C917" w:rsidR="002C686F" w:rsidRPr="00C83632" w:rsidRDefault="002C686F" w:rsidP="00B837F9">
        <w:pPr>
          <w:pStyle w:val="Fuzeile"/>
          <w:framePr w:wrap="none" w:vAnchor="text" w:hAnchor="margin" w:xAlign="right" w:y="1"/>
          <w:rPr>
            <w:rStyle w:val="Seitenzahl"/>
            <w:lang w:val="de-DE"/>
          </w:rPr>
        </w:pPr>
        <w:r>
          <w:rPr>
            <w:rStyle w:val="Seitenzahl"/>
          </w:rPr>
          <w:fldChar w:fldCharType="begin"/>
        </w:r>
        <w:r w:rsidRPr="00C83632">
          <w:rPr>
            <w:rStyle w:val="Seitenzahl"/>
            <w:lang w:val="de-DE"/>
          </w:rPr>
          <w:instrText xml:space="preserve"> PAGE </w:instrText>
        </w:r>
        <w:r>
          <w:rPr>
            <w:rStyle w:val="Seitenzahl"/>
          </w:rPr>
          <w:fldChar w:fldCharType="separate"/>
        </w:r>
        <w:r w:rsidR="00012827" w:rsidRPr="00C83632">
          <w:rPr>
            <w:rStyle w:val="Seitenzahl"/>
            <w:noProof/>
            <w:lang w:val="de-DE"/>
          </w:rPr>
          <w:t>1</w:t>
        </w:r>
        <w:r>
          <w:rPr>
            <w:rStyle w:val="Seitenzahl"/>
          </w:rPr>
          <w:fldChar w:fldCharType="end"/>
        </w:r>
      </w:p>
    </w:sdtContent>
  </w:sdt>
  <w:p w14:paraId="45055F02" w14:textId="5F5D01C5" w:rsidR="00DB7562" w:rsidRPr="00413D74" w:rsidRDefault="00413D74" w:rsidP="002C686F">
    <w:pPr>
      <w:pStyle w:val="Fuzeile"/>
      <w:spacing w:before="60" w:after="0"/>
      <w:ind w:right="360"/>
      <w:rPr>
        <w:b/>
        <w:bCs/>
        <w:lang w:val="de-DE"/>
      </w:rPr>
    </w:pPr>
    <w:r w:rsidRPr="00413D74">
      <w:rPr>
        <w:b/>
        <w:bCs/>
        <w:lang w:val="de-DE"/>
      </w:rPr>
      <w:t>Saint-Gobain Deutschland &amp; Österreich</w:t>
    </w:r>
  </w:p>
  <w:p w14:paraId="7A1AB5ED" w14:textId="543189BD" w:rsidR="00DB7562" w:rsidRPr="00413D74" w:rsidRDefault="00413D74" w:rsidP="00E306C3">
    <w:pPr>
      <w:pStyle w:val="Fuzeile"/>
      <w:spacing w:before="60" w:after="0"/>
      <w:rPr>
        <w:lang w:val="de-DE"/>
      </w:rPr>
    </w:pPr>
    <w:r w:rsidRPr="00413D74">
      <w:rPr>
        <w:lang w:val="de-DE"/>
      </w:rPr>
      <w:t>Krefelder Str. 195 • 52070 Aachen • Deutschland • +49 (0)241 400 200 • www.saint-gobain.de • www.saint-gobain.at</w:t>
    </w:r>
  </w:p>
  <w:p w14:paraId="6DC23C02" w14:textId="2C0ED27B" w:rsidR="00DB7562" w:rsidRDefault="002C686F" w:rsidP="00E306C3">
    <w:r>
      <w:rPr>
        <w:noProof/>
        <w:lang w:eastAsia="fr-FR"/>
      </w:rPr>
      <mc:AlternateContent>
        <mc:Choice Requires="wps">
          <w:drawing>
            <wp:anchor distT="0" distB="0" distL="114300" distR="114300" simplePos="0" relativeHeight="251676672" behindDoc="0" locked="0" layoutInCell="1" allowOverlap="1" wp14:anchorId="4FAD8363" wp14:editId="63FE5321">
              <wp:simplePos x="0" y="0"/>
              <wp:positionH relativeFrom="column">
                <wp:posOffset>2656686</wp:posOffset>
              </wp:positionH>
              <wp:positionV relativeFrom="paragraph">
                <wp:posOffset>159022</wp:posOffset>
              </wp:positionV>
              <wp:extent cx="522515" cy="150725"/>
              <wp:effectExtent l="0" t="0" r="0" b="1905"/>
              <wp:wrapNone/>
              <wp:docPr id="5" name="Rectangle 5"/>
              <wp:cNvGraphicFramePr/>
              <a:graphic xmlns:a="http://schemas.openxmlformats.org/drawingml/2006/main">
                <a:graphicData uri="http://schemas.microsoft.com/office/word/2010/wordprocessingShape">
                  <wps:wsp>
                    <wps:cNvSpPr/>
                    <wps:spPr>
                      <a:xfrm>
                        <a:off x="0" y="0"/>
                        <a:ext cx="522515" cy="1507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79F6B5" id="Rectangle 5" o:spid="_x0000_s1026" style="position:absolute;margin-left:209.2pt;margin-top:12.5pt;width:41.15pt;height:11.8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" fillcolor="white [3212]" stroked="f"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2BC73" w14:textId="77777777" w:rsidR="00594830" w:rsidRDefault="00594830" w:rsidP="00E306C3">
      <w:r>
        <w:separator/>
      </w:r>
    </w:p>
  </w:footnote>
  <w:footnote w:type="continuationSeparator" w:id="0">
    <w:p w14:paraId="1C8D374E" w14:textId="77777777" w:rsidR="00594830" w:rsidRDefault="00594830" w:rsidP="00E30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434E2" w14:textId="77777777" w:rsidR="00DB7562" w:rsidRDefault="00DB7562" w:rsidP="00E306C3">
    <w:pPr>
      <w:pStyle w:val="Kopfzeile"/>
    </w:pPr>
    <w:r>
      <w:rPr>
        <w:noProof/>
        <w:lang w:eastAsia="fr-FR"/>
      </w:rPr>
      <w:drawing>
        <wp:anchor distT="0" distB="0" distL="114300" distR="114300" simplePos="0" relativeHeight="251672576" behindDoc="0" locked="0" layoutInCell="1" allowOverlap="1" wp14:anchorId="3BE164D6" wp14:editId="50E62EB9">
          <wp:simplePos x="0" y="0"/>
          <wp:positionH relativeFrom="margin">
            <wp:align>center</wp:align>
          </wp:positionH>
          <wp:positionV relativeFrom="page">
            <wp:posOffset>407324</wp:posOffset>
          </wp:positionV>
          <wp:extent cx="995794" cy="415636"/>
          <wp:effectExtent l="0" t="0" r="0" b="381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794" cy="415636"/>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w:drawing>
        <wp:anchor distT="0" distB="0" distL="114300" distR="114300" simplePos="0" relativeHeight="251670528" behindDoc="1" locked="1" layoutInCell="1" allowOverlap="1" wp14:anchorId="299B45E7" wp14:editId="44D56877">
          <wp:simplePos x="0" y="0"/>
          <wp:positionH relativeFrom="margin">
            <wp:posOffset>-891540</wp:posOffset>
          </wp:positionH>
          <wp:positionV relativeFrom="margin">
            <wp:posOffset>-1379220</wp:posOffset>
          </wp:positionV>
          <wp:extent cx="7552690" cy="10683240"/>
          <wp:effectExtent l="0" t="0" r="3810" b="0"/>
          <wp:wrapNone/>
          <wp:docPr id="4" name="Image 4" descr="Une image contenant carr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Une image contenant carré&#10;&#10;Description générée automatiquement"/>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10683240"/>
                  </a:xfrm>
                  <a:prstGeom prst="rect">
                    <a:avLst/>
                  </a:prstGeom>
                </pic:spPr>
              </pic:pic>
            </a:graphicData>
          </a:graphic>
          <wp14:sizeRelH relativeFrom="page">
            <wp14:pctWidth>0</wp14:pctWidth>
          </wp14:sizeRelH>
          <wp14:sizeRelV relativeFrom="page">
            <wp14:pctHeight>0</wp14:pctHeight>
          </wp14:sizeRelV>
        </wp:anchor>
      </w:drawing>
    </w:r>
  </w:p>
  <w:p w14:paraId="650D85C3" w14:textId="77777777" w:rsidR="00DB7562" w:rsidRDefault="00DB7562" w:rsidP="00E306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B629F" w14:textId="1639814A" w:rsidR="00DB7562" w:rsidRDefault="005005E1" w:rsidP="00E306C3">
    <w:pPr>
      <w:pStyle w:val="Kopfzeile"/>
    </w:pPr>
    <w:r>
      <w:rPr>
        <w:noProof/>
        <w:lang w:eastAsia="fr-FR"/>
      </w:rPr>
      <w:drawing>
        <wp:anchor distT="0" distB="0" distL="114300" distR="114300" simplePos="0" relativeHeight="251675648" behindDoc="0" locked="0" layoutInCell="1" allowOverlap="1" wp14:anchorId="2DAEBAA3" wp14:editId="06865F8D">
          <wp:simplePos x="0" y="0"/>
          <wp:positionH relativeFrom="margin">
            <wp:align>center</wp:align>
          </wp:positionH>
          <wp:positionV relativeFrom="page">
            <wp:posOffset>1004570</wp:posOffset>
          </wp:positionV>
          <wp:extent cx="1685192" cy="703385"/>
          <wp:effectExtent l="0" t="0" r="4445"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5192" cy="703385"/>
                  </a:xfrm>
                  <a:prstGeom prst="rect">
                    <a:avLst/>
                  </a:prstGeom>
                </pic:spPr>
              </pic:pic>
            </a:graphicData>
          </a:graphic>
          <wp14:sizeRelH relativeFrom="margin">
            <wp14:pctWidth>0</wp14:pctWidth>
          </wp14:sizeRelH>
          <wp14:sizeRelV relativeFrom="margin">
            <wp14:pctHeight>0</wp14:pctHeight>
          </wp14:sizeRelV>
        </wp:anchor>
      </w:drawing>
    </w:r>
    <w:r w:rsidR="00341CF8">
      <w:rPr>
        <w:noProof/>
        <w:lang w:eastAsia="fr-FR"/>
      </w:rPr>
      <w:drawing>
        <wp:anchor distT="0" distB="0" distL="114300" distR="114300" simplePos="0" relativeHeight="251673600" behindDoc="1" locked="0" layoutInCell="1" allowOverlap="1" wp14:anchorId="346F9449" wp14:editId="76B3F82B">
          <wp:simplePos x="0" y="0"/>
          <wp:positionH relativeFrom="column">
            <wp:posOffset>-900431</wp:posOffset>
          </wp:positionH>
          <wp:positionV relativeFrom="paragraph">
            <wp:posOffset>-898826</wp:posOffset>
          </wp:positionV>
          <wp:extent cx="7578291" cy="10711543"/>
          <wp:effectExtent l="0" t="0" r="3810"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2">
                    <a:extLst>
                      <a:ext uri="{28A0092B-C50C-407E-A947-70E740481C1C}">
                        <a14:useLocalDpi xmlns:a14="http://schemas.microsoft.com/office/drawing/2010/main" val="0"/>
                      </a:ext>
                    </a:extLst>
                  </a:blip>
                  <a:stretch>
                    <a:fillRect/>
                  </a:stretch>
                </pic:blipFill>
                <pic:spPr>
                  <a:xfrm>
                    <a:off x="0" y="0"/>
                    <a:ext cx="7578291" cy="10711543"/>
                  </a:xfrm>
                  <a:prstGeom prst="rect">
                    <a:avLst/>
                  </a:prstGeom>
                </pic:spPr>
              </pic:pic>
            </a:graphicData>
          </a:graphic>
          <wp14:sizeRelH relativeFrom="page">
            <wp14:pctWidth>0</wp14:pctWidth>
          </wp14:sizeRelH>
          <wp14:sizeRelV relativeFrom="page">
            <wp14:pctHeight>0</wp14:pctHeight>
          </wp14:sizeRelV>
        </wp:anchor>
      </w:drawing>
    </w:r>
  </w:p>
  <w:p w14:paraId="40F35277" w14:textId="77777777" w:rsidR="00DB7562" w:rsidRDefault="00DB7562" w:rsidP="00E30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E2F4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E62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C84B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A6C5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A0A6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90D7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8AB0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5CCD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3484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41106C8"/>
    <w:multiLevelType w:val="hybridMultilevel"/>
    <w:tmpl w:val="BF3CF804"/>
    <w:lvl w:ilvl="0" w:tplc="337C6E90">
      <w:start w:val="1"/>
      <w:numFmt w:val="decimal"/>
      <w:lvlText w:val="%1."/>
      <w:lvlJc w:val="left"/>
      <w:pPr>
        <w:ind w:left="644" w:hanging="360"/>
      </w:pPr>
      <w:rPr>
        <w:rFonts w:hint="default"/>
        <w:sz w:val="14"/>
      </w:rPr>
    </w:lvl>
    <w:lvl w:ilvl="1" w:tplc="6EE49B3C">
      <w:start w:val="1"/>
      <w:numFmt w:val="decimal"/>
      <w:pStyle w:val="Funotentext"/>
      <w:lvlText w:val="%2."/>
      <w:lvlJc w:val="left"/>
      <w:pPr>
        <w:ind w:left="1364" w:hanging="360"/>
      </w:pPr>
      <w:rPr>
        <w:rFonts w:hint="default"/>
      </w:r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6760282F"/>
    <w:multiLevelType w:val="hybridMultilevel"/>
    <w:tmpl w:val="1E32CF6E"/>
    <w:lvl w:ilvl="0" w:tplc="39CC94E0">
      <w:start w:val="1"/>
      <w:numFmt w:val="bullet"/>
      <w:pStyle w:val="Listenabsatz"/>
      <w:lvlText w:val=""/>
      <w:lvlJc w:val="left"/>
      <w:pPr>
        <w:ind w:left="720" w:hanging="360"/>
      </w:pPr>
      <w:rPr>
        <w:rFonts w:ascii="Symbol" w:hAnsi="Symbol" w:hint="default"/>
        <w:color w:val="244999"/>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99132772">
    <w:abstractNumId w:val="9"/>
  </w:num>
  <w:num w:numId="2" w16cid:durableId="421414081">
    <w:abstractNumId w:val="10"/>
  </w:num>
  <w:num w:numId="3" w16cid:durableId="793907478">
    <w:abstractNumId w:val="11"/>
  </w:num>
  <w:num w:numId="4" w16cid:durableId="294260708">
    <w:abstractNumId w:val="8"/>
  </w:num>
  <w:num w:numId="5" w16cid:durableId="1660647478">
    <w:abstractNumId w:val="3"/>
  </w:num>
  <w:num w:numId="6" w16cid:durableId="1010252415">
    <w:abstractNumId w:val="2"/>
  </w:num>
  <w:num w:numId="7" w16cid:durableId="1001586705">
    <w:abstractNumId w:val="1"/>
  </w:num>
  <w:num w:numId="8" w16cid:durableId="1803307980">
    <w:abstractNumId w:val="0"/>
  </w:num>
  <w:num w:numId="9" w16cid:durableId="685641775">
    <w:abstractNumId w:val="7"/>
  </w:num>
  <w:num w:numId="10" w16cid:durableId="1629433982">
    <w:abstractNumId w:val="6"/>
  </w:num>
  <w:num w:numId="11" w16cid:durableId="1054349771">
    <w:abstractNumId w:val="5"/>
  </w:num>
  <w:num w:numId="12" w16cid:durableId="1111049272">
    <w:abstractNumId w:val="4"/>
  </w:num>
  <w:num w:numId="13" w16cid:durableId="1061640364">
    <w:abstractNumId w:val="13"/>
  </w:num>
  <w:num w:numId="14" w16cid:durableId="21233076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457"/>
    <w:rsid w:val="0000031D"/>
    <w:rsid w:val="00007B38"/>
    <w:rsid w:val="00010967"/>
    <w:rsid w:val="00012827"/>
    <w:rsid w:val="00014F2F"/>
    <w:rsid w:val="00015FF5"/>
    <w:rsid w:val="0001705E"/>
    <w:rsid w:val="00033157"/>
    <w:rsid w:val="00053BC2"/>
    <w:rsid w:val="000566CC"/>
    <w:rsid w:val="00077BBF"/>
    <w:rsid w:val="000808E0"/>
    <w:rsid w:val="000815D0"/>
    <w:rsid w:val="00082535"/>
    <w:rsid w:val="00085982"/>
    <w:rsid w:val="000905A1"/>
    <w:rsid w:val="000A4502"/>
    <w:rsid w:val="000B3BFA"/>
    <w:rsid w:val="000D384A"/>
    <w:rsid w:val="000F3475"/>
    <w:rsid w:val="00101F20"/>
    <w:rsid w:val="001239DA"/>
    <w:rsid w:val="00124430"/>
    <w:rsid w:val="00126596"/>
    <w:rsid w:val="001335CF"/>
    <w:rsid w:val="00142A86"/>
    <w:rsid w:val="00146A82"/>
    <w:rsid w:val="00152FCA"/>
    <w:rsid w:val="001552EA"/>
    <w:rsid w:val="001560F9"/>
    <w:rsid w:val="001634B3"/>
    <w:rsid w:val="001640A9"/>
    <w:rsid w:val="00171B89"/>
    <w:rsid w:val="00180B4E"/>
    <w:rsid w:val="00184564"/>
    <w:rsid w:val="00186063"/>
    <w:rsid w:val="00194456"/>
    <w:rsid w:val="0019461E"/>
    <w:rsid w:val="00196C44"/>
    <w:rsid w:val="001A229F"/>
    <w:rsid w:val="001F063B"/>
    <w:rsid w:val="001F3457"/>
    <w:rsid w:val="00224BC2"/>
    <w:rsid w:val="002307F3"/>
    <w:rsid w:val="002413A8"/>
    <w:rsid w:val="00250F12"/>
    <w:rsid w:val="00254424"/>
    <w:rsid w:val="002627DE"/>
    <w:rsid w:val="002703D2"/>
    <w:rsid w:val="00273404"/>
    <w:rsid w:val="00293D3D"/>
    <w:rsid w:val="00296674"/>
    <w:rsid w:val="002A0CA8"/>
    <w:rsid w:val="002A43F0"/>
    <w:rsid w:val="002B2698"/>
    <w:rsid w:val="002B6C00"/>
    <w:rsid w:val="002B70C8"/>
    <w:rsid w:val="002C277B"/>
    <w:rsid w:val="002C686F"/>
    <w:rsid w:val="002D5582"/>
    <w:rsid w:val="002D620A"/>
    <w:rsid w:val="00303359"/>
    <w:rsid w:val="003112EE"/>
    <w:rsid w:val="0031228A"/>
    <w:rsid w:val="00312B91"/>
    <w:rsid w:val="00326A93"/>
    <w:rsid w:val="00330705"/>
    <w:rsid w:val="003364FF"/>
    <w:rsid w:val="00341CF8"/>
    <w:rsid w:val="003509A2"/>
    <w:rsid w:val="00350D12"/>
    <w:rsid w:val="003510EB"/>
    <w:rsid w:val="00352040"/>
    <w:rsid w:val="00361C6E"/>
    <w:rsid w:val="00362A1C"/>
    <w:rsid w:val="00367940"/>
    <w:rsid w:val="00371811"/>
    <w:rsid w:val="00371C83"/>
    <w:rsid w:val="00375791"/>
    <w:rsid w:val="00383176"/>
    <w:rsid w:val="00392054"/>
    <w:rsid w:val="003A110F"/>
    <w:rsid w:val="003B28C0"/>
    <w:rsid w:val="003B4459"/>
    <w:rsid w:val="003C264C"/>
    <w:rsid w:val="003C39F5"/>
    <w:rsid w:val="003C47B2"/>
    <w:rsid w:val="003C7E13"/>
    <w:rsid w:val="00407FBE"/>
    <w:rsid w:val="00413D74"/>
    <w:rsid w:val="00415E07"/>
    <w:rsid w:val="00431E29"/>
    <w:rsid w:val="0044012D"/>
    <w:rsid w:val="00446BB4"/>
    <w:rsid w:val="00450858"/>
    <w:rsid w:val="00466523"/>
    <w:rsid w:val="004731F4"/>
    <w:rsid w:val="004761C9"/>
    <w:rsid w:val="00485B39"/>
    <w:rsid w:val="004A773A"/>
    <w:rsid w:val="004C0938"/>
    <w:rsid w:val="004E173B"/>
    <w:rsid w:val="004E7C71"/>
    <w:rsid w:val="004F1975"/>
    <w:rsid w:val="004F2538"/>
    <w:rsid w:val="004F2711"/>
    <w:rsid w:val="005005E1"/>
    <w:rsid w:val="00515344"/>
    <w:rsid w:val="00516B54"/>
    <w:rsid w:val="00523FB9"/>
    <w:rsid w:val="00535791"/>
    <w:rsid w:val="005503AC"/>
    <w:rsid w:val="00552547"/>
    <w:rsid w:val="005545C9"/>
    <w:rsid w:val="00561906"/>
    <w:rsid w:val="00563414"/>
    <w:rsid w:val="0057271B"/>
    <w:rsid w:val="005756F8"/>
    <w:rsid w:val="00582E2A"/>
    <w:rsid w:val="00583EA2"/>
    <w:rsid w:val="00587304"/>
    <w:rsid w:val="005924DB"/>
    <w:rsid w:val="00594830"/>
    <w:rsid w:val="005B6749"/>
    <w:rsid w:val="005D552C"/>
    <w:rsid w:val="005D6FE6"/>
    <w:rsid w:val="005E3579"/>
    <w:rsid w:val="005E6F09"/>
    <w:rsid w:val="005F1F74"/>
    <w:rsid w:val="005F47A0"/>
    <w:rsid w:val="005F598F"/>
    <w:rsid w:val="00603405"/>
    <w:rsid w:val="00606898"/>
    <w:rsid w:val="00617FAF"/>
    <w:rsid w:val="00625413"/>
    <w:rsid w:val="00627F16"/>
    <w:rsid w:val="00641F0B"/>
    <w:rsid w:val="006427CA"/>
    <w:rsid w:val="00643387"/>
    <w:rsid w:val="00646388"/>
    <w:rsid w:val="006547B3"/>
    <w:rsid w:val="00656A47"/>
    <w:rsid w:val="006647FD"/>
    <w:rsid w:val="00670B18"/>
    <w:rsid w:val="0067262C"/>
    <w:rsid w:val="00674D01"/>
    <w:rsid w:val="0067668D"/>
    <w:rsid w:val="00682FA7"/>
    <w:rsid w:val="00685796"/>
    <w:rsid w:val="00696538"/>
    <w:rsid w:val="006B03E5"/>
    <w:rsid w:val="006C0135"/>
    <w:rsid w:val="006C0447"/>
    <w:rsid w:val="006C7D54"/>
    <w:rsid w:val="006E56E9"/>
    <w:rsid w:val="007052F1"/>
    <w:rsid w:val="00721DDC"/>
    <w:rsid w:val="007224B2"/>
    <w:rsid w:val="00723912"/>
    <w:rsid w:val="0074345E"/>
    <w:rsid w:val="0075339D"/>
    <w:rsid w:val="0075750B"/>
    <w:rsid w:val="00765F08"/>
    <w:rsid w:val="00765F8D"/>
    <w:rsid w:val="00774325"/>
    <w:rsid w:val="0077550F"/>
    <w:rsid w:val="00780C36"/>
    <w:rsid w:val="00783D0A"/>
    <w:rsid w:val="007843AF"/>
    <w:rsid w:val="0078757D"/>
    <w:rsid w:val="0079143C"/>
    <w:rsid w:val="00795D58"/>
    <w:rsid w:val="007A3977"/>
    <w:rsid w:val="007A4896"/>
    <w:rsid w:val="007B539D"/>
    <w:rsid w:val="007C58EF"/>
    <w:rsid w:val="007D3260"/>
    <w:rsid w:val="007D3A99"/>
    <w:rsid w:val="007D4E8F"/>
    <w:rsid w:val="007E1D3C"/>
    <w:rsid w:val="007E417C"/>
    <w:rsid w:val="007E49B6"/>
    <w:rsid w:val="007E65C7"/>
    <w:rsid w:val="008005CF"/>
    <w:rsid w:val="0080451A"/>
    <w:rsid w:val="008057CF"/>
    <w:rsid w:val="0080782F"/>
    <w:rsid w:val="00824E7E"/>
    <w:rsid w:val="0082706C"/>
    <w:rsid w:val="008278E0"/>
    <w:rsid w:val="00850E0A"/>
    <w:rsid w:val="00865239"/>
    <w:rsid w:val="00875E80"/>
    <w:rsid w:val="00880A59"/>
    <w:rsid w:val="00881546"/>
    <w:rsid w:val="008857BD"/>
    <w:rsid w:val="008862BF"/>
    <w:rsid w:val="00895438"/>
    <w:rsid w:val="008A26CC"/>
    <w:rsid w:val="008B29AB"/>
    <w:rsid w:val="008B5F7F"/>
    <w:rsid w:val="008C3292"/>
    <w:rsid w:val="008C3E8C"/>
    <w:rsid w:val="008D480C"/>
    <w:rsid w:val="008D7984"/>
    <w:rsid w:val="008E0A84"/>
    <w:rsid w:val="00902A65"/>
    <w:rsid w:val="009231D7"/>
    <w:rsid w:val="009236A8"/>
    <w:rsid w:val="00923AB9"/>
    <w:rsid w:val="00957F33"/>
    <w:rsid w:val="0099375D"/>
    <w:rsid w:val="00994FDB"/>
    <w:rsid w:val="009E0BB0"/>
    <w:rsid w:val="009E2132"/>
    <w:rsid w:val="009E3E4F"/>
    <w:rsid w:val="00A02C66"/>
    <w:rsid w:val="00A15C9E"/>
    <w:rsid w:val="00A27DA6"/>
    <w:rsid w:val="00A3103E"/>
    <w:rsid w:val="00A36B4A"/>
    <w:rsid w:val="00A53BED"/>
    <w:rsid w:val="00A55A5C"/>
    <w:rsid w:val="00A55FA1"/>
    <w:rsid w:val="00A71DB3"/>
    <w:rsid w:val="00A763D9"/>
    <w:rsid w:val="00A807A8"/>
    <w:rsid w:val="00A91243"/>
    <w:rsid w:val="00A94CB1"/>
    <w:rsid w:val="00AA2C57"/>
    <w:rsid w:val="00AA32ED"/>
    <w:rsid w:val="00AB0A41"/>
    <w:rsid w:val="00AB7E1D"/>
    <w:rsid w:val="00AC05A5"/>
    <w:rsid w:val="00AC50FA"/>
    <w:rsid w:val="00AD4EB0"/>
    <w:rsid w:val="00AD573D"/>
    <w:rsid w:val="00B013AD"/>
    <w:rsid w:val="00B0374C"/>
    <w:rsid w:val="00B2125B"/>
    <w:rsid w:val="00B217D7"/>
    <w:rsid w:val="00B23738"/>
    <w:rsid w:val="00B312E4"/>
    <w:rsid w:val="00B32DB8"/>
    <w:rsid w:val="00B375E5"/>
    <w:rsid w:val="00B41703"/>
    <w:rsid w:val="00B42855"/>
    <w:rsid w:val="00B44C80"/>
    <w:rsid w:val="00B46B48"/>
    <w:rsid w:val="00B47448"/>
    <w:rsid w:val="00B53E16"/>
    <w:rsid w:val="00B67762"/>
    <w:rsid w:val="00B81C7A"/>
    <w:rsid w:val="00B82E95"/>
    <w:rsid w:val="00B96742"/>
    <w:rsid w:val="00B97613"/>
    <w:rsid w:val="00BA467B"/>
    <w:rsid w:val="00BA5628"/>
    <w:rsid w:val="00BC2B02"/>
    <w:rsid w:val="00BC5B30"/>
    <w:rsid w:val="00BD18A2"/>
    <w:rsid w:val="00BE05D1"/>
    <w:rsid w:val="00BE19C5"/>
    <w:rsid w:val="00BE1B03"/>
    <w:rsid w:val="00BE6DAE"/>
    <w:rsid w:val="00BF0A49"/>
    <w:rsid w:val="00C00FF9"/>
    <w:rsid w:val="00C05C57"/>
    <w:rsid w:val="00C0647B"/>
    <w:rsid w:val="00C22927"/>
    <w:rsid w:val="00C260DB"/>
    <w:rsid w:val="00C31E21"/>
    <w:rsid w:val="00C35D62"/>
    <w:rsid w:val="00C57315"/>
    <w:rsid w:val="00C6227F"/>
    <w:rsid w:val="00C6374E"/>
    <w:rsid w:val="00C668E4"/>
    <w:rsid w:val="00C81709"/>
    <w:rsid w:val="00C83632"/>
    <w:rsid w:val="00C8585A"/>
    <w:rsid w:val="00C878FD"/>
    <w:rsid w:val="00C927C2"/>
    <w:rsid w:val="00CA484C"/>
    <w:rsid w:val="00CA5C32"/>
    <w:rsid w:val="00CA708B"/>
    <w:rsid w:val="00CB1256"/>
    <w:rsid w:val="00CC1E92"/>
    <w:rsid w:val="00CC2957"/>
    <w:rsid w:val="00CD1588"/>
    <w:rsid w:val="00CD4EAA"/>
    <w:rsid w:val="00CD504D"/>
    <w:rsid w:val="00D1337C"/>
    <w:rsid w:val="00D24F30"/>
    <w:rsid w:val="00D26C8D"/>
    <w:rsid w:val="00D3503C"/>
    <w:rsid w:val="00D37244"/>
    <w:rsid w:val="00D406EA"/>
    <w:rsid w:val="00D42576"/>
    <w:rsid w:val="00D43EF2"/>
    <w:rsid w:val="00D46B3A"/>
    <w:rsid w:val="00D556BC"/>
    <w:rsid w:val="00D565EB"/>
    <w:rsid w:val="00D6652E"/>
    <w:rsid w:val="00D665E3"/>
    <w:rsid w:val="00D73EDE"/>
    <w:rsid w:val="00D75B15"/>
    <w:rsid w:val="00D83898"/>
    <w:rsid w:val="00D932E7"/>
    <w:rsid w:val="00D9558E"/>
    <w:rsid w:val="00DA4FBD"/>
    <w:rsid w:val="00DB0EA0"/>
    <w:rsid w:val="00DB4EE8"/>
    <w:rsid w:val="00DB69F3"/>
    <w:rsid w:val="00DB7562"/>
    <w:rsid w:val="00DC45BA"/>
    <w:rsid w:val="00DD676E"/>
    <w:rsid w:val="00DE6170"/>
    <w:rsid w:val="00DE7C69"/>
    <w:rsid w:val="00DF6BC4"/>
    <w:rsid w:val="00E047E5"/>
    <w:rsid w:val="00E06D54"/>
    <w:rsid w:val="00E13D46"/>
    <w:rsid w:val="00E162CA"/>
    <w:rsid w:val="00E306C3"/>
    <w:rsid w:val="00E31905"/>
    <w:rsid w:val="00E350B5"/>
    <w:rsid w:val="00E366AA"/>
    <w:rsid w:val="00E42ECC"/>
    <w:rsid w:val="00E47998"/>
    <w:rsid w:val="00E543AC"/>
    <w:rsid w:val="00E65C7C"/>
    <w:rsid w:val="00E80CA0"/>
    <w:rsid w:val="00E86B02"/>
    <w:rsid w:val="00E92652"/>
    <w:rsid w:val="00E93790"/>
    <w:rsid w:val="00EE1020"/>
    <w:rsid w:val="00EF4B08"/>
    <w:rsid w:val="00F11196"/>
    <w:rsid w:val="00F15279"/>
    <w:rsid w:val="00F258A3"/>
    <w:rsid w:val="00F3648B"/>
    <w:rsid w:val="00F7184F"/>
    <w:rsid w:val="00F74F01"/>
    <w:rsid w:val="00F82F82"/>
    <w:rsid w:val="00F879FB"/>
    <w:rsid w:val="00F92693"/>
    <w:rsid w:val="00FB2DC1"/>
    <w:rsid w:val="00FC1A2F"/>
    <w:rsid w:val="00FC2CF7"/>
    <w:rsid w:val="00FC58E9"/>
    <w:rsid w:val="00FD13BB"/>
    <w:rsid w:val="00FD5A52"/>
    <w:rsid w:val="00FE188C"/>
    <w:rsid w:val="00FF2971"/>
    <w:rsid w:val="00FF6A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EF26B"/>
  <w15:docId w15:val="{B2DCCEDF-84B2-48BF-B539-00BFCDB9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306C3"/>
    <w:pPr>
      <w:spacing w:before="120" w:after="60" w:line="260" w:lineRule="exact"/>
      <w:jc w:val="both"/>
    </w:pPr>
    <w:rPr>
      <w:rFonts w:ascii="Arial" w:hAnsi="Arial"/>
      <w:color w:val="17428C" w:themeColor="text2"/>
    </w:rPr>
  </w:style>
  <w:style w:type="paragraph" w:styleId="berschrift1">
    <w:name w:val="heading 1"/>
    <w:basedOn w:val="berschrift2"/>
    <w:next w:val="Standard"/>
    <w:link w:val="berschrift1Zchn"/>
    <w:uiPriority w:val="9"/>
    <w:qFormat/>
    <w:rsid w:val="005E3579"/>
    <w:pPr>
      <w:outlineLvl w:val="0"/>
    </w:pPr>
    <w:rPr>
      <w:rFonts w:eastAsia="Calibri"/>
      <w:color w:val="67B9B0"/>
      <w:sz w:val="32"/>
      <w:szCs w:val="32"/>
      <w14:textFill>
        <w14:gradFill>
          <w14:gsLst>
            <w14:gs w14:pos="0">
              <w14:srgbClr w14:val="67B9B0"/>
            </w14:gs>
            <w14:gs w14:pos="100000">
              <w14:srgbClr w14:val="219CDC"/>
            </w14:gs>
          </w14:gsLst>
          <w14:lin w14:ang="10800000" w14:scaled="0"/>
        </w14:gradFill>
      </w14:textFill>
    </w:rPr>
  </w:style>
  <w:style w:type="paragraph" w:styleId="berschrift2">
    <w:name w:val="heading 2"/>
    <w:basedOn w:val="Standard"/>
    <w:next w:val="Standard"/>
    <w:link w:val="berschrift2Zchn"/>
    <w:uiPriority w:val="9"/>
    <w:unhideWhenUsed/>
    <w:qFormat/>
    <w:rsid w:val="00B97613"/>
    <w:pPr>
      <w:tabs>
        <w:tab w:val="left" w:pos="2000"/>
        <w:tab w:val="left" w:pos="4020"/>
        <w:tab w:val="left" w:pos="5740"/>
      </w:tabs>
      <w:spacing w:before="240" w:after="120" w:line="240" w:lineRule="auto"/>
      <w:outlineLvl w:val="1"/>
    </w:pPr>
    <w:rPr>
      <w:rFonts w:cs="Arial"/>
      <w:b/>
      <w:bCs/>
      <w:color w:val="67B9B0" w:themeColor="accent3"/>
      <w:sz w:val="26"/>
      <w:szCs w:val="26"/>
    </w:rPr>
  </w:style>
  <w:style w:type="paragraph" w:styleId="berschrift3">
    <w:name w:val="heading 3"/>
    <w:basedOn w:val="Standard"/>
    <w:next w:val="Standard"/>
    <w:link w:val="berschrift3Zchn"/>
    <w:uiPriority w:val="9"/>
    <w:unhideWhenUsed/>
    <w:qFormat/>
    <w:rsid w:val="00B97613"/>
    <w:pPr>
      <w:tabs>
        <w:tab w:val="left" w:pos="2000"/>
        <w:tab w:val="left" w:pos="4020"/>
        <w:tab w:val="left" w:pos="5740"/>
      </w:tabs>
      <w:spacing w:before="240" w:after="120" w:line="240" w:lineRule="auto"/>
      <w:outlineLvl w:val="2"/>
    </w:pPr>
    <w:rPr>
      <w:rFonts w:cs="Arial"/>
      <w:b/>
      <w:bCs/>
      <w:color w:val="219CDC" w:themeColor="accent4"/>
      <w:sz w:val="23"/>
      <w:szCs w:val="23"/>
    </w:rPr>
  </w:style>
  <w:style w:type="paragraph" w:styleId="berschrift4">
    <w:name w:val="heading 4"/>
    <w:basedOn w:val="berschrift1"/>
    <w:next w:val="Standard"/>
    <w:link w:val="berschrift4Zchn"/>
    <w:uiPriority w:val="9"/>
    <w:unhideWhenUsed/>
    <w:qFormat/>
    <w:rsid w:val="00446BB4"/>
    <w:pPr>
      <w:spacing w:before="120" w:after="240"/>
      <w:jc w:val="left"/>
      <w:outlineLvl w:val="3"/>
    </w:pPr>
    <w:rPr>
      <w:rFonts w:ascii="Arial Black" w:hAnsi="Arial Black"/>
      <w:sz w:val="22"/>
      <w:szCs w:val="22"/>
    </w:rPr>
  </w:style>
  <w:style w:type="paragraph" w:styleId="berschrift5">
    <w:name w:val="heading 5"/>
    <w:basedOn w:val="Standard"/>
    <w:next w:val="Standard"/>
    <w:link w:val="berschrift5Zchn"/>
    <w:uiPriority w:val="9"/>
    <w:unhideWhenUsed/>
    <w:qFormat/>
    <w:rsid w:val="00293D3D"/>
    <w:pPr>
      <w:outlineLvl w:val="4"/>
    </w:pPr>
    <w:rPr>
      <w:b/>
      <w:bCs/>
      <w:sz w:val="23"/>
      <w:szCs w:val="23"/>
    </w:rPr>
  </w:style>
  <w:style w:type="paragraph" w:styleId="berschrift6">
    <w:name w:val="heading 6"/>
    <w:basedOn w:val="berschrift4"/>
    <w:next w:val="Standard"/>
    <w:link w:val="berschrift6Zchn"/>
    <w:uiPriority w:val="9"/>
    <w:unhideWhenUsed/>
    <w:qFormat/>
    <w:rsid w:val="002307F3"/>
    <w:pPr>
      <w:spacing w:before="240" w:after="120"/>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qFormat/>
    <w:rsid w:val="00015FF5"/>
    <w:pPr>
      <w:spacing w:before="0" w:after="0" w:line="240" w:lineRule="auto"/>
      <w:ind w:left="993" w:right="-1" w:hanging="284"/>
      <w:jc w:val="left"/>
    </w:pPr>
    <w:rPr>
      <w:rFonts w:eastAsia="Times New Roman" w:cs="Arial"/>
      <w:sz w:val="16"/>
      <w:lang w:eastAsia="fr-FR"/>
    </w:rPr>
  </w:style>
  <w:style w:type="character" w:customStyle="1" w:styleId="AufzhlungszeichenZchn">
    <w:name w:val="Aufzählungszeichen Zchn"/>
    <w:basedOn w:val="Absatz-Standardschriftart"/>
    <w:link w:val="Aufzhlungszeichen"/>
    <w:uiPriority w:val="99"/>
    <w:rsid w:val="00015FF5"/>
    <w:rPr>
      <w:rFonts w:ascii="Arial" w:eastAsia="Times New Roman" w:hAnsi="Arial" w:cs="Arial"/>
      <w:color w:val="17428C" w:themeColor="text2"/>
      <w:sz w:val="16"/>
      <w:lang w:eastAsia="fr-FR"/>
    </w:rPr>
  </w:style>
  <w:style w:type="paragraph" w:styleId="Textkrper-Zeileneinzug">
    <w:name w:val="Body Text Indent"/>
    <w:basedOn w:val="Standard"/>
    <w:link w:val="Textkrper-ZeileneinzugZchn"/>
    <w:uiPriority w:val="99"/>
    <w:unhideWhenUsed/>
    <w:qFormat/>
    <w:rsid w:val="00CC2957"/>
    <w:pPr>
      <w:spacing w:line="240" w:lineRule="auto"/>
      <w:ind w:left="709"/>
      <w:outlineLvl w:val="3"/>
    </w:pPr>
    <w:rPr>
      <w:rFonts w:ascii="Frutiger LT Std" w:eastAsia="Calibri" w:hAnsi="Frutiger LT Std" w:cs="Calibri"/>
      <w:color w:val="000000" w:themeColor="background2"/>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qFormat/>
    <w:rsid w:val="00D3503C"/>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D3503C"/>
    <w:rPr>
      <w:rFonts w:ascii="Arial" w:hAnsi="Arial"/>
      <w:color w:val="17428C" w:themeColor="text2"/>
      <w:sz w:val="14"/>
    </w:rPr>
  </w:style>
  <w:style w:type="paragraph" w:styleId="Sprechblasentext">
    <w:name w:val="Balloon Text"/>
    <w:basedOn w:val="Standard"/>
    <w:link w:val="SprechblasentextZchn"/>
    <w:uiPriority w:val="99"/>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styleId="Seitenzahl">
    <w:name w:val="page number"/>
    <w:basedOn w:val="Absatz-Standardschriftart"/>
    <w:uiPriority w:val="99"/>
    <w:semiHidden/>
    <w:unhideWhenUsed/>
    <w:rsid w:val="00FE188C"/>
  </w:style>
  <w:style w:type="character" w:customStyle="1" w:styleId="berschrift1Zchn">
    <w:name w:val="Überschrift 1 Zchn"/>
    <w:basedOn w:val="Absatz-Standardschriftart"/>
    <w:link w:val="berschrift1"/>
    <w:uiPriority w:val="9"/>
    <w:rsid w:val="005E3579"/>
    <w:rPr>
      <w:rFonts w:ascii="Arial" w:eastAsia="Calibri" w:hAnsi="Arial" w:cs="Arial"/>
      <w:b/>
      <w:bCs/>
      <w:color w:val="67B9B0"/>
      <w:sz w:val="32"/>
      <w:szCs w:val="32"/>
      <w14:textFill>
        <w14:gradFill>
          <w14:gsLst>
            <w14:gs w14:pos="0">
              <w14:srgbClr w14:val="67B9B0"/>
            </w14:gs>
            <w14:gs w14:pos="100000">
              <w14:srgbClr w14:val="219CDC"/>
            </w14:gs>
          </w14:gsLst>
          <w14:lin w14:ang="10800000" w14:scaled="0"/>
        </w14:gradFill>
      </w14:textFill>
    </w:rPr>
  </w:style>
  <w:style w:type="character" w:customStyle="1" w:styleId="berschrift2Zchn">
    <w:name w:val="Überschrift 2 Zchn"/>
    <w:basedOn w:val="Absatz-Standardschriftart"/>
    <w:link w:val="berschrift2"/>
    <w:uiPriority w:val="9"/>
    <w:rsid w:val="00B97613"/>
    <w:rPr>
      <w:rFonts w:ascii="Arial" w:hAnsi="Arial" w:cs="Arial"/>
      <w:b/>
      <w:bCs/>
      <w:color w:val="67B9B0" w:themeColor="accent3"/>
      <w:sz w:val="26"/>
      <w:szCs w:val="26"/>
    </w:rPr>
  </w:style>
  <w:style w:type="character" w:customStyle="1" w:styleId="berschrift3Zchn">
    <w:name w:val="Überschrift 3 Zchn"/>
    <w:basedOn w:val="Absatz-Standardschriftart"/>
    <w:link w:val="berschrift3"/>
    <w:uiPriority w:val="9"/>
    <w:rsid w:val="00B97613"/>
    <w:rPr>
      <w:rFonts w:ascii="Arial" w:hAnsi="Arial" w:cs="Arial"/>
      <w:b/>
      <w:bCs/>
      <w:color w:val="219CDC" w:themeColor="accent4"/>
      <w:sz w:val="23"/>
      <w:szCs w:val="23"/>
    </w:rPr>
  </w:style>
  <w:style w:type="character" w:styleId="IntensiveHervorhebung">
    <w:name w:val="Intense Emphasis"/>
    <w:uiPriority w:val="21"/>
    <w:qFormat/>
    <w:rsid w:val="00643387"/>
    <w:rPr>
      <w:b/>
      <w:bCs/>
      <w:sz w:val="20"/>
      <w:szCs w:val="20"/>
    </w:rPr>
  </w:style>
  <w:style w:type="paragraph" w:styleId="Titel">
    <w:name w:val="Title"/>
    <w:basedOn w:val="Standard"/>
    <w:next w:val="Standard"/>
    <w:link w:val="TitelZchn"/>
    <w:uiPriority w:val="10"/>
    <w:qFormat/>
    <w:rsid w:val="005E3579"/>
    <w:pPr>
      <w:tabs>
        <w:tab w:val="left" w:pos="2000"/>
        <w:tab w:val="left" w:pos="4020"/>
        <w:tab w:val="left" w:pos="5740"/>
      </w:tabs>
      <w:spacing w:before="600" w:after="480" w:line="240" w:lineRule="auto"/>
      <w:jc w:val="center"/>
    </w:pPr>
    <w:rPr>
      <w:rFonts w:eastAsia="Calibri" w:cs="Arial"/>
      <w:b/>
      <w:bCs/>
      <w:color w:val="17428C"/>
      <w:sz w:val="36"/>
      <w:szCs w:val="36"/>
      <w14:textFill>
        <w14:gradFill>
          <w14:gsLst>
            <w14:gs w14:pos="0">
              <w14:srgbClr w14:val="67B9B0"/>
            </w14:gs>
            <w14:gs w14:pos="100000">
              <w14:srgbClr w14:val="219CDC"/>
            </w14:gs>
          </w14:gsLst>
          <w14:lin w14:ang="10800000" w14:scaled="0"/>
        </w14:gradFill>
      </w14:textFill>
    </w:rPr>
  </w:style>
  <w:style w:type="character" w:customStyle="1" w:styleId="TitelZchn">
    <w:name w:val="Titel Zchn"/>
    <w:basedOn w:val="Absatz-Standardschriftart"/>
    <w:link w:val="Titel"/>
    <w:uiPriority w:val="10"/>
    <w:rsid w:val="005E3579"/>
    <w:rPr>
      <w:rFonts w:ascii="Arial" w:eastAsia="Calibri" w:hAnsi="Arial" w:cs="Arial"/>
      <w:b/>
      <w:bCs/>
      <w:color w:val="17428C"/>
      <w:sz w:val="36"/>
      <w:szCs w:val="36"/>
      <w14:textFill>
        <w14:gradFill>
          <w14:gsLst>
            <w14:gs w14:pos="0">
              <w14:srgbClr w14:val="67B9B0"/>
            </w14:gs>
            <w14:gs w14:pos="100000">
              <w14:srgbClr w14:val="219CDC"/>
            </w14:gs>
          </w14:gsLst>
          <w14:lin w14:ang="10800000" w14:scaled="0"/>
        </w14:gradFill>
      </w14:textFill>
    </w:rPr>
  </w:style>
  <w:style w:type="paragraph" w:styleId="Listenabsatz">
    <w:name w:val="List Paragraph"/>
    <w:basedOn w:val="Standard"/>
    <w:uiPriority w:val="34"/>
    <w:qFormat/>
    <w:rsid w:val="00B97613"/>
    <w:pPr>
      <w:numPr>
        <w:numId w:val="13"/>
      </w:numPr>
      <w:tabs>
        <w:tab w:val="left" w:pos="2000"/>
        <w:tab w:val="left" w:pos="4020"/>
        <w:tab w:val="left" w:pos="5740"/>
      </w:tabs>
      <w:spacing w:before="60" w:line="240" w:lineRule="auto"/>
      <w:ind w:left="714" w:hanging="357"/>
      <w:jc w:val="left"/>
    </w:pPr>
    <w:rPr>
      <w:rFonts w:cs="Arial"/>
      <w:shd w:val="clear" w:color="auto" w:fill="FFFFFF"/>
      <w:lang w:eastAsia="fr-FR"/>
    </w:rPr>
  </w:style>
  <w:style w:type="paragraph" w:styleId="Zitat">
    <w:name w:val="Quote"/>
    <w:basedOn w:val="Standard"/>
    <w:next w:val="Standard"/>
    <w:link w:val="ZitatZchn"/>
    <w:uiPriority w:val="29"/>
    <w:qFormat/>
    <w:rsid w:val="00B97613"/>
    <w:pPr>
      <w:tabs>
        <w:tab w:val="left" w:pos="2000"/>
        <w:tab w:val="left" w:pos="4020"/>
        <w:tab w:val="left" w:pos="5740"/>
      </w:tabs>
      <w:spacing w:line="240" w:lineRule="auto"/>
    </w:pPr>
    <w:rPr>
      <w:rFonts w:cs="Arial"/>
      <w:i/>
      <w:iCs/>
    </w:rPr>
  </w:style>
  <w:style w:type="character" w:customStyle="1" w:styleId="ZitatZchn">
    <w:name w:val="Zitat Zchn"/>
    <w:basedOn w:val="Absatz-Standardschriftart"/>
    <w:link w:val="Zitat"/>
    <w:uiPriority w:val="29"/>
    <w:rsid w:val="00B97613"/>
    <w:rPr>
      <w:rFonts w:ascii="Arial" w:hAnsi="Arial" w:cs="Arial"/>
      <w:i/>
      <w:iCs/>
      <w:color w:val="17428C" w:themeColor="text2"/>
    </w:rPr>
  </w:style>
  <w:style w:type="character" w:styleId="Fett">
    <w:name w:val="Strong"/>
    <w:basedOn w:val="Absatz-Standardschriftart"/>
    <w:uiPriority w:val="22"/>
    <w:qFormat/>
    <w:rsid w:val="00B97613"/>
    <w:rPr>
      <w:b/>
      <w:bCs/>
    </w:rPr>
  </w:style>
  <w:style w:type="character" w:styleId="Hyperlink">
    <w:name w:val="Hyperlink"/>
    <w:basedOn w:val="Absatz-Standardschriftart"/>
    <w:uiPriority w:val="99"/>
    <w:unhideWhenUsed/>
    <w:rsid w:val="002703D2"/>
    <w:rPr>
      <w:color w:val="0000FF" w:themeColor="hyperlink"/>
      <w:u w:val="single"/>
    </w:rPr>
  </w:style>
  <w:style w:type="character" w:customStyle="1" w:styleId="Mentionnonrsolue1">
    <w:name w:val="Mention non résolue1"/>
    <w:basedOn w:val="Absatz-Standardschriftart"/>
    <w:uiPriority w:val="99"/>
    <w:semiHidden/>
    <w:unhideWhenUsed/>
    <w:rsid w:val="002703D2"/>
    <w:rPr>
      <w:color w:val="605E5C"/>
      <w:shd w:val="clear" w:color="auto" w:fill="E1DFDD"/>
    </w:rPr>
  </w:style>
  <w:style w:type="table" w:styleId="Tabellenraster">
    <w:name w:val="Table Grid"/>
    <w:basedOn w:val="NormaleTabelle"/>
    <w:uiPriority w:val="39"/>
    <w:rsid w:val="00B82E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rsid w:val="00446BB4"/>
    <w:rPr>
      <w:rFonts w:ascii="Arial Black" w:eastAsia="Calibri" w:hAnsi="Arial Black" w:cs="Arial"/>
      <w:b/>
      <w:bCs/>
      <w:color w:val="67B9B0"/>
      <w14:textFill>
        <w14:gradFill>
          <w14:gsLst>
            <w14:gs w14:pos="0">
              <w14:srgbClr w14:val="67B9B0"/>
            </w14:gs>
            <w14:gs w14:pos="100000">
              <w14:srgbClr w14:val="219CDC"/>
            </w14:gs>
          </w14:gsLst>
          <w14:lin w14:ang="10800000" w14:scaled="0"/>
        </w14:gradFill>
      </w14:textFill>
    </w:rPr>
  </w:style>
  <w:style w:type="character" w:customStyle="1" w:styleId="berschrift5Zchn">
    <w:name w:val="Überschrift 5 Zchn"/>
    <w:basedOn w:val="Absatz-Standardschriftart"/>
    <w:link w:val="berschrift5"/>
    <w:uiPriority w:val="9"/>
    <w:rsid w:val="00293D3D"/>
    <w:rPr>
      <w:rFonts w:ascii="Arial" w:hAnsi="Arial"/>
      <w:b/>
      <w:bCs/>
      <w:color w:val="17428C" w:themeColor="text2"/>
      <w:sz w:val="23"/>
      <w:szCs w:val="23"/>
    </w:rPr>
  </w:style>
  <w:style w:type="character" w:customStyle="1" w:styleId="berschrift6Zchn">
    <w:name w:val="Überschrift 6 Zchn"/>
    <w:basedOn w:val="Absatz-Standardschriftart"/>
    <w:link w:val="berschrift6"/>
    <w:uiPriority w:val="9"/>
    <w:rsid w:val="002307F3"/>
    <w:rPr>
      <w:rFonts w:ascii="Arial Black" w:eastAsia="Calibri" w:hAnsi="Arial Black" w:cs="Arial"/>
      <w:b/>
      <w:bCs/>
      <w:color w:val="67B9B0"/>
      <w14:textFill>
        <w14:gradFill>
          <w14:gsLst>
            <w14:gs w14:pos="0">
              <w14:srgbClr w14:val="67B9B0"/>
            </w14:gs>
            <w14:gs w14:pos="100000">
              <w14:srgbClr w14:val="219CDC"/>
            </w14:gs>
          </w14:gsLst>
          <w14:lin w14:ang="10800000" w14:scaled="0"/>
        </w14:gradFill>
      </w14:textFill>
    </w:rPr>
  </w:style>
  <w:style w:type="paragraph" w:styleId="Funotentext">
    <w:name w:val="footnote text"/>
    <w:basedOn w:val="Standard"/>
    <w:link w:val="FunotentextZchn"/>
    <w:uiPriority w:val="99"/>
    <w:unhideWhenUsed/>
    <w:rsid w:val="002C277B"/>
    <w:pPr>
      <w:numPr>
        <w:ilvl w:val="1"/>
        <w:numId w:val="14"/>
      </w:numPr>
      <w:spacing w:before="0" w:afterLines="20" w:after="48" w:line="240" w:lineRule="auto"/>
      <w:ind w:left="993" w:right="-1" w:hanging="284"/>
      <w:jc w:val="left"/>
    </w:pPr>
    <w:rPr>
      <w:rFonts w:eastAsia="Arial" w:cs="Arial"/>
      <w:sz w:val="16"/>
      <w:lang w:val="en-US" w:eastAsia="fr-FR"/>
    </w:rPr>
  </w:style>
  <w:style w:type="character" w:customStyle="1" w:styleId="FunotentextZchn">
    <w:name w:val="Fußnotentext Zchn"/>
    <w:basedOn w:val="Absatz-Standardschriftart"/>
    <w:link w:val="Funotentext"/>
    <w:uiPriority w:val="99"/>
    <w:rsid w:val="002C277B"/>
    <w:rPr>
      <w:rFonts w:ascii="Arial" w:eastAsia="Arial" w:hAnsi="Arial" w:cs="Arial"/>
      <w:color w:val="17428C" w:themeColor="text2"/>
      <w:sz w:val="16"/>
      <w:lang w:val="en-US" w:eastAsia="fr-FR"/>
    </w:rPr>
  </w:style>
  <w:style w:type="character" w:styleId="BesuchterLink">
    <w:name w:val="FollowedHyperlink"/>
    <w:basedOn w:val="Absatz-Standardschriftart"/>
    <w:uiPriority w:val="99"/>
    <w:semiHidden/>
    <w:unhideWhenUsed/>
    <w:rsid w:val="00957F33"/>
    <w:rPr>
      <w:color w:val="800080" w:themeColor="followedHyperlink"/>
      <w:u w:val="single"/>
    </w:rPr>
  </w:style>
  <w:style w:type="character" w:styleId="NichtaufgelsteErwhnung">
    <w:name w:val="Unresolved Mention"/>
    <w:basedOn w:val="Absatz-Standardschriftart"/>
    <w:uiPriority w:val="99"/>
    <w:semiHidden/>
    <w:unhideWhenUsed/>
    <w:rsid w:val="00D37244"/>
    <w:rPr>
      <w:color w:val="605E5C"/>
      <w:shd w:val="clear" w:color="auto" w:fill="E1DFDD"/>
    </w:rPr>
  </w:style>
  <w:style w:type="paragraph" w:styleId="berarbeitung">
    <w:name w:val="Revision"/>
    <w:hidden/>
    <w:uiPriority w:val="99"/>
    <w:semiHidden/>
    <w:rsid w:val="00C83632"/>
    <w:pPr>
      <w:spacing w:after="0" w:line="240" w:lineRule="auto"/>
    </w:pPr>
    <w:rPr>
      <w:rFonts w:ascii="Arial" w:hAnsi="Arial"/>
      <w:color w:val="17428C" w:themeColor="text2"/>
    </w:rPr>
  </w:style>
  <w:style w:type="character" w:styleId="Kommentarzeichen">
    <w:name w:val="annotation reference"/>
    <w:basedOn w:val="Absatz-Standardschriftart"/>
    <w:uiPriority w:val="99"/>
    <w:semiHidden/>
    <w:unhideWhenUsed/>
    <w:rsid w:val="002D5582"/>
    <w:rPr>
      <w:sz w:val="16"/>
      <w:szCs w:val="16"/>
    </w:rPr>
  </w:style>
  <w:style w:type="paragraph" w:styleId="Kommentartext">
    <w:name w:val="annotation text"/>
    <w:basedOn w:val="Standard"/>
    <w:link w:val="KommentartextZchn"/>
    <w:uiPriority w:val="99"/>
    <w:semiHidden/>
    <w:unhideWhenUsed/>
    <w:rsid w:val="002D558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D5582"/>
    <w:rPr>
      <w:rFonts w:ascii="Arial" w:hAnsi="Arial"/>
      <w:color w:val="17428C" w:themeColor="text2"/>
      <w:sz w:val="20"/>
      <w:szCs w:val="20"/>
    </w:rPr>
  </w:style>
  <w:style w:type="paragraph" w:styleId="Kommentarthema">
    <w:name w:val="annotation subject"/>
    <w:basedOn w:val="Kommentartext"/>
    <w:next w:val="Kommentartext"/>
    <w:link w:val="KommentarthemaZchn"/>
    <w:uiPriority w:val="99"/>
    <w:semiHidden/>
    <w:unhideWhenUsed/>
    <w:rsid w:val="002D5582"/>
    <w:rPr>
      <w:b/>
      <w:bCs/>
    </w:rPr>
  </w:style>
  <w:style w:type="character" w:customStyle="1" w:styleId="KommentarthemaZchn">
    <w:name w:val="Kommentarthema Zchn"/>
    <w:basedOn w:val="KommentartextZchn"/>
    <w:link w:val="Kommentarthema"/>
    <w:uiPriority w:val="99"/>
    <w:semiHidden/>
    <w:rsid w:val="002D5582"/>
    <w:rPr>
      <w:rFonts w:ascii="Arial" w:hAnsi="Arial"/>
      <w:b/>
      <w:bCs/>
      <w:color w:val="17428C" w:themeColor="text2"/>
      <w:sz w:val="20"/>
      <w:szCs w:val="20"/>
    </w:rPr>
  </w:style>
  <w:style w:type="character" w:customStyle="1" w:styleId="apple-converted-space">
    <w:name w:val="apple-converted-space"/>
    <w:basedOn w:val="Absatz-Standardschriftart"/>
    <w:rsid w:val="00E93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07509693">
      <w:bodyDiv w:val="1"/>
      <w:marLeft w:val="0"/>
      <w:marRight w:val="0"/>
      <w:marTop w:val="0"/>
      <w:marBottom w:val="0"/>
      <w:divBdr>
        <w:top w:val="none" w:sz="0" w:space="0" w:color="auto"/>
        <w:left w:val="none" w:sz="0" w:space="0" w:color="auto"/>
        <w:bottom w:val="none" w:sz="0" w:space="0" w:color="auto"/>
        <w:right w:val="none" w:sz="0" w:space="0" w:color="auto"/>
      </w:divBdr>
    </w:div>
    <w:div w:id="145631227">
      <w:bodyDiv w:val="1"/>
      <w:marLeft w:val="0"/>
      <w:marRight w:val="0"/>
      <w:marTop w:val="0"/>
      <w:marBottom w:val="0"/>
      <w:divBdr>
        <w:top w:val="none" w:sz="0" w:space="0" w:color="auto"/>
        <w:left w:val="none" w:sz="0" w:space="0" w:color="auto"/>
        <w:bottom w:val="none" w:sz="0" w:space="0" w:color="auto"/>
        <w:right w:val="none" w:sz="0" w:space="0" w:color="auto"/>
      </w:divBdr>
    </w:div>
    <w:div w:id="148450582">
      <w:bodyDiv w:val="1"/>
      <w:marLeft w:val="0"/>
      <w:marRight w:val="0"/>
      <w:marTop w:val="0"/>
      <w:marBottom w:val="0"/>
      <w:divBdr>
        <w:top w:val="none" w:sz="0" w:space="0" w:color="auto"/>
        <w:left w:val="none" w:sz="0" w:space="0" w:color="auto"/>
        <w:bottom w:val="none" w:sz="0" w:space="0" w:color="auto"/>
        <w:right w:val="none" w:sz="0" w:space="0" w:color="auto"/>
      </w:divBdr>
    </w:div>
    <w:div w:id="244728848">
      <w:bodyDiv w:val="1"/>
      <w:marLeft w:val="0"/>
      <w:marRight w:val="0"/>
      <w:marTop w:val="0"/>
      <w:marBottom w:val="0"/>
      <w:divBdr>
        <w:top w:val="none" w:sz="0" w:space="0" w:color="auto"/>
        <w:left w:val="none" w:sz="0" w:space="0" w:color="auto"/>
        <w:bottom w:val="none" w:sz="0" w:space="0" w:color="auto"/>
        <w:right w:val="none" w:sz="0" w:space="0" w:color="auto"/>
      </w:divBdr>
    </w:div>
    <w:div w:id="263929169">
      <w:bodyDiv w:val="1"/>
      <w:marLeft w:val="0"/>
      <w:marRight w:val="0"/>
      <w:marTop w:val="0"/>
      <w:marBottom w:val="0"/>
      <w:divBdr>
        <w:top w:val="none" w:sz="0" w:space="0" w:color="auto"/>
        <w:left w:val="none" w:sz="0" w:space="0" w:color="auto"/>
        <w:bottom w:val="none" w:sz="0" w:space="0" w:color="auto"/>
        <w:right w:val="none" w:sz="0" w:space="0" w:color="auto"/>
      </w:divBdr>
    </w:div>
    <w:div w:id="342437410">
      <w:bodyDiv w:val="1"/>
      <w:marLeft w:val="0"/>
      <w:marRight w:val="0"/>
      <w:marTop w:val="0"/>
      <w:marBottom w:val="0"/>
      <w:divBdr>
        <w:top w:val="none" w:sz="0" w:space="0" w:color="auto"/>
        <w:left w:val="none" w:sz="0" w:space="0" w:color="auto"/>
        <w:bottom w:val="none" w:sz="0" w:space="0" w:color="auto"/>
        <w:right w:val="none" w:sz="0" w:space="0" w:color="auto"/>
      </w:divBdr>
    </w:div>
    <w:div w:id="405882289">
      <w:bodyDiv w:val="1"/>
      <w:marLeft w:val="0"/>
      <w:marRight w:val="0"/>
      <w:marTop w:val="0"/>
      <w:marBottom w:val="0"/>
      <w:divBdr>
        <w:top w:val="none" w:sz="0" w:space="0" w:color="auto"/>
        <w:left w:val="none" w:sz="0" w:space="0" w:color="auto"/>
        <w:bottom w:val="none" w:sz="0" w:space="0" w:color="auto"/>
        <w:right w:val="none" w:sz="0" w:space="0" w:color="auto"/>
      </w:divBdr>
    </w:div>
    <w:div w:id="675814762">
      <w:bodyDiv w:val="1"/>
      <w:marLeft w:val="0"/>
      <w:marRight w:val="0"/>
      <w:marTop w:val="0"/>
      <w:marBottom w:val="0"/>
      <w:divBdr>
        <w:top w:val="none" w:sz="0" w:space="0" w:color="auto"/>
        <w:left w:val="none" w:sz="0" w:space="0" w:color="auto"/>
        <w:bottom w:val="none" w:sz="0" w:space="0" w:color="auto"/>
        <w:right w:val="none" w:sz="0" w:space="0" w:color="auto"/>
      </w:divBdr>
    </w:div>
    <w:div w:id="842623940">
      <w:bodyDiv w:val="1"/>
      <w:marLeft w:val="0"/>
      <w:marRight w:val="0"/>
      <w:marTop w:val="0"/>
      <w:marBottom w:val="0"/>
      <w:divBdr>
        <w:top w:val="none" w:sz="0" w:space="0" w:color="auto"/>
        <w:left w:val="none" w:sz="0" w:space="0" w:color="auto"/>
        <w:bottom w:val="none" w:sz="0" w:space="0" w:color="auto"/>
        <w:right w:val="none" w:sz="0" w:space="0" w:color="auto"/>
      </w:divBdr>
    </w:div>
    <w:div w:id="1272132525">
      <w:bodyDiv w:val="1"/>
      <w:marLeft w:val="0"/>
      <w:marRight w:val="0"/>
      <w:marTop w:val="0"/>
      <w:marBottom w:val="0"/>
      <w:divBdr>
        <w:top w:val="none" w:sz="0" w:space="0" w:color="auto"/>
        <w:left w:val="none" w:sz="0" w:space="0" w:color="auto"/>
        <w:bottom w:val="none" w:sz="0" w:space="0" w:color="auto"/>
        <w:right w:val="none" w:sz="0" w:space="0" w:color="auto"/>
      </w:divBdr>
    </w:div>
    <w:div w:id="1283343191">
      <w:bodyDiv w:val="1"/>
      <w:marLeft w:val="0"/>
      <w:marRight w:val="0"/>
      <w:marTop w:val="0"/>
      <w:marBottom w:val="0"/>
      <w:divBdr>
        <w:top w:val="none" w:sz="0" w:space="0" w:color="auto"/>
        <w:left w:val="none" w:sz="0" w:space="0" w:color="auto"/>
        <w:bottom w:val="none" w:sz="0" w:space="0" w:color="auto"/>
        <w:right w:val="none" w:sz="0" w:space="0" w:color="auto"/>
      </w:divBdr>
    </w:div>
    <w:div w:id="1413119481">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3QSF25w" TargetMode="External"/><Relationship Id="rId13" Type="http://schemas.openxmlformats.org/officeDocument/2006/relationships/hyperlink" Target="http://www.saint-gobain.d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jpg"/><Relationship Id="rId17" Type="http://schemas.openxmlformats.org/officeDocument/2006/relationships/hyperlink" Target="mailto:t.pier@brueggemann-holzbau.de" TargetMode="External"/><Relationship Id="rId2" Type="http://schemas.openxmlformats.org/officeDocument/2006/relationships/numbering" Target="numbering.xml"/><Relationship Id="rId16" Type="http://schemas.openxmlformats.org/officeDocument/2006/relationships/hyperlink" Target="mailto:t.pier@brueggemann-holzbau.d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t.ly/3QSF25w" TargetMode="External"/><Relationship Id="rId5" Type="http://schemas.openxmlformats.org/officeDocument/2006/relationships/webSettings" Target="webSettings.xml"/><Relationship Id="rId15" Type="http://schemas.openxmlformats.org/officeDocument/2006/relationships/hyperlink" Target="mailto:michel.wenger@saint-gobain.com" TargetMode="External"/><Relationship Id="rId23"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aint-gobain.de/nachhaltigkeit" TargetMode="External"/><Relationship Id="rId14" Type="http://schemas.openxmlformats.org/officeDocument/2006/relationships/hyperlink" Target="https://www.linkedin.com/company/saint-gobain-generaldelegation-mitteleuropa/"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STG">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A8F83-E68D-4DA4-AE75-37E4F3CE6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675</Words>
  <Characters>4259</Characters>
  <Application>Microsoft Office Word</Application>
  <DocSecurity>4</DocSecurity>
  <Lines>35</Lines>
  <Paragraphs>9</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4925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Mueller, Julia</dc:creator>
  <cp:keywords/>
  <dc:description/>
  <cp:lastModifiedBy>Mueller, Julia</cp:lastModifiedBy>
  <cp:revision>2</cp:revision>
  <cp:lastPrinted>2023-11-17T09:14:00Z</cp:lastPrinted>
  <dcterms:created xsi:type="dcterms:W3CDTF">2023-11-23T08:56:00Z</dcterms:created>
  <dcterms:modified xsi:type="dcterms:W3CDTF">2023-11-23T08:56:00Z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2021-02-04T15:04:19Z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f082652a-d882-40bb-8ce9-d6857434da04</vt:lpwstr>
  </property>
  <property fmtid="{D5CDD505-2E9C-101B-9397-08002B2CF9AE}" pid="8" name="MSIP_Label_ced06422-c515-4a4e-a1f2-e6a0c0200eae_ContentBits">
    <vt:lpwstr>0</vt:lpwstr>
  </property>
</Properties>
</file>